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17C" w:rsidRDefault="002F4DA9" w:rsidP="002F4DA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7F6B">
        <w:rPr>
          <w:rFonts w:ascii="Times New Roman" w:hAnsi="Times New Roman" w:cs="Times New Roman"/>
          <w:b/>
          <w:sz w:val="32"/>
          <w:szCs w:val="32"/>
        </w:rPr>
        <w:t>Ke vztahu mluveného a psaného textu</w:t>
      </w:r>
    </w:p>
    <w:p w:rsidR="004F4E87" w:rsidRDefault="002F4DA9" w:rsidP="002F4DA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7F6B">
        <w:rPr>
          <w:rFonts w:ascii="Times New Roman" w:hAnsi="Times New Roman" w:cs="Times New Roman"/>
          <w:b/>
          <w:sz w:val="32"/>
          <w:szCs w:val="32"/>
        </w:rPr>
        <w:t>Olga Müllerová</w:t>
      </w:r>
      <w:r w:rsidR="00FF717C">
        <w:rPr>
          <w:rFonts w:ascii="Times New Roman" w:hAnsi="Times New Roman" w:cs="Times New Roman"/>
          <w:b/>
          <w:sz w:val="32"/>
          <w:szCs w:val="32"/>
        </w:rPr>
        <w:t xml:space="preserve"> – Mluvený text a jeho syntaktická výstavba</w:t>
      </w:r>
    </w:p>
    <w:p w:rsidR="002D2EFD" w:rsidRPr="000C7F6B" w:rsidRDefault="002D2EFD" w:rsidP="002F4DA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F6B" w:rsidRPr="002D2EFD" w:rsidRDefault="0069716C" w:rsidP="002D2EFD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2EFD">
        <w:rPr>
          <w:rFonts w:ascii="Times New Roman" w:hAnsi="Times New Roman" w:cs="Times New Roman"/>
          <w:sz w:val="24"/>
          <w:szCs w:val="24"/>
        </w:rPr>
        <w:t>věta = základní jednotka písemných textů</w:t>
      </w:r>
    </w:p>
    <w:p w:rsidR="0069716C" w:rsidRPr="002D2EFD" w:rsidRDefault="0069716C" w:rsidP="002D2EFD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2EFD">
        <w:rPr>
          <w:rFonts w:ascii="Times New Roman" w:hAnsi="Times New Roman" w:cs="Times New Roman"/>
          <w:sz w:val="24"/>
          <w:szCs w:val="24"/>
        </w:rPr>
        <w:t>problém ve stanovení základní jednotky syntaktické analýzy mluvených textů = mluvení – sdělování obsahu</w:t>
      </w:r>
    </w:p>
    <w:p w:rsidR="0069716C" w:rsidRPr="002D2EFD" w:rsidRDefault="0069716C" w:rsidP="002D2EFD">
      <w:pPr>
        <w:pStyle w:val="Odstavecseseznamem"/>
        <w:numPr>
          <w:ilvl w:val="4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2EFD">
        <w:rPr>
          <w:rFonts w:ascii="Times New Roman" w:hAnsi="Times New Roman" w:cs="Times New Roman"/>
          <w:sz w:val="24"/>
          <w:szCs w:val="24"/>
        </w:rPr>
        <w:t xml:space="preserve">opomíjení formální a logické výstavby </w:t>
      </w:r>
    </w:p>
    <w:p w:rsidR="0069716C" w:rsidRPr="002D2EFD" w:rsidRDefault="0069716C" w:rsidP="002D2EFD">
      <w:pPr>
        <w:pStyle w:val="Odstavecseseznamem"/>
        <w:numPr>
          <w:ilvl w:val="4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2EFD">
        <w:rPr>
          <w:rFonts w:ascii="Times New Roman" w:hAnsi="Times New Roman" w:cs="Times New Roman"/>
          <w:sz w:val="24"/>
          <w:szCs w:val="24"/>
        </w:rPr>
        <w:t>působení různých vlivů: psychické rozpoložení, vlastnosti mluvčího, vyjadřovací dovednosti, prostředí</w:t>
      </w:r>
    </w:p>
    <w:p w:rsidR="0069716C" w:rsidRDefault="0069716C" w:rsidP="0069716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komplikovanost samotného vztahu mluveného a psaného textu = tendence popisovat oba texty stejným způsobem</w:t>
      </w:r>
    </w:p>
    <w:p w:rsidR="00D828D2" w:rsidRDefault="00D828D2" w:rsidP="0069716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texty jsou specifické svými příznaky: spisovnost /nespisovnost, spontánnost /připravenost, monologičnost / dialogičnost</w:t>
      </w:r>
    </w:p>
    <w:p w:rsidR="005D7BE9" w:rsidRPr="005D7BE9" w:rsidRDefault="0069716C" w:rsidP="005D7BE9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neuvědomělé vytváření mluvených textů </w:t>
      </w:r>
      <w:r w:rsidRPr="00FF717C">
        <w:rPr>
          <w:rFonts w:ascii="Times New Roman" w:hAnsi="Times New Roman" w:cs="Times New Roman"/>
          <w:b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28D2">
        <w:rPr>
          <w:rFonts w:ascii="Times New Roman" w:hAnsi="Times New Roman" w:cs="Times New Roman"/>
          <w:sz w:val="24"/>
          <w:szCs w:val="24"/>
        </w:rPr>
        <w:t>písemné texty vytvářené podle určitých norem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= dvě </w:t>
      </w:r>
      <w:r w:rsidR="005D7BE9">
        <w:rPr>
          <w:rFonts w:ascii="Times New Roman" w:hAnsi="Times New Roman" w:cs="Times New Roman"/>
          <w:sz w:val="24"/>
          <w:szCs w:val="24"/>
        </w:rPr>
        <w:t xml:space="preserve">existenční </w:t>
      </w:r>
      <w:r>
        <w:rPr>
          <w:rFonts w:ascii="Times New Roman" w:hAnsi="Times New Roman" w:cs="Times New Roman"/>
          <w:sz w:val="24"/>
          <w:szCs w:val="24"/>
        </w:rPr>
        <w:t>formy téhož jazyka</w:t>
      </w:r>
    </w:p>
    <w:p w:rsidR="0069716C" w:rsidRDefault="0069716C" w:rsidP="0069716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specifičnost textů</w:t>
      </w:r>
      <w:r w:rsidR="00FF717C">
        <w:rPr>
          <w:rFonts w:ascii="Times New Roman" w:hAnsi="Times New Roman" w:cs="Times New Roman"/>
          <w:sz w:val="24"/>
          <w:szCs w:val="24"/>
        </w:rPr>
        <w:t xml:space="preserve"> je dána prostřednictvím odlišných</w:t>
      </w:r>
      <w:r>
        <w:rPr>
          <w:rFonts w:ascii="Times New Roman" w:hAnsi="Times New Roman" w:cs="Times New Roman"/>
          <w:sz w:val="24"/>
          <w:szCs w:val="24"/>
        </w:rPr>
        <w:t xml:space="preserve"> podmín</w:t>
      </w:r>
      <w:r w:rsidR="00FF717C">
        <w:rPr>
          <w:rFonts w:ascii="Times New Roman" w:hAnsi="Times New Roman" w:cs="Times New Roman"/>
          <w:sz w:val="24"/>
          <w:szCs w:val="24"/>
        </w:rPr>
        <w:t>ek</w:t>
      </w:r>
      <w:r>
        <w:rPr>
          <w:rFonts w:ascii="Times New Roman" w:hAnsi="Times New Roman" w:cs="Times New Roman"/>
          <w:sz w:val="24"/>
          <w:szCs w:val="24"/>
        </w:rPr>
        <w:t xml:space="preserve"> produkce</w:t>
      </w:r>
      <w:r w:rsidR="005D7BE9">
        <w:rPr>
          <w:rFonts w:ascii="Times New Roman" w:hAnsi="Times New Roman" w:cs="Times New Roman"/>
          <w:sz w:val="24"/>
          <w:szCs w:val="24"/>
        </w:rPr>
        <w:t xml:space="preserve"> s patřičnými jazykovými prostředky</w:t>
      </w:r>
      <w:r>
        <w:rPr>
          <w:rFonts w:ascii="Times New Roman" w:hAnsi="Times New Roman" w:cs="Times New Roman"/>
          <w:sz w:val="24"/>
          <w:szCs w:val="24"/>
        </w:rPr>
        <w:t xml:space="preserve"> = vliv na syntaktickou a textovou výstavbu textů</w:t>
      </w:r>
      <w:r w:rsidR="005D7B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716C" w:rsidRDefault="0069716C" w:rsidP="0069716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prolínání syntaktických rysů – např. vysokoškolská přednáška – mluvené i písemné rysy textů</w:t>
      </w:r>
    </w:p>
    <w:p w:rsidR="00FF717C" w:rsidRDefault="00FF717C" w:rsidP="00FF717C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7BE9" w:rsidRPr="00FF717C" w:rsidRDefault="005D7BE9" w:rsidP="005D7BE9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717C">
        <w:rPr>
          <w:rFonts w:ascii="Times New Roman" w:hAnsi="Times New Roman" w:cs="Times New Roman"/>
          <w:b/>
          <w:sz w:val="28"/>
          <w:szCs w:val="28"/>
        </w:rPr>
        <w:t>Monologičnost, dialogičnost</w:t>
      </w:r>
    </w:p>
    <w:p w:rsidR="005D7BE9" w:rsidRPr="005D7BE9" w:rsidRDefault="005D7BE9" w:rsidP="005D7BE9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vztah mluveného a písemného textu s danými příznaky</w:t>
      </w:r>
    </w:p>
    <w:p w:rsidR="005D7BE9" w:rsidRPr="005D7BE9" w:rsidRDefault="005D7BE9" w:rsidP="005D7BE9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možná změna dialogu v monolog, např.: vypravování v průběhu společenské konverzace, výklad učitele navazující na besedu</w:t>
      </w:r>
    </w:p>
    <w:p w:rsidR="005D7BE9" w:rsidRPr="005D7BE9" w:rsidRDefault="005D7BE9" w:rsidP="005D7BE9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lze charakterizovat z hlediska výměny komunikačních rolí – vzájemná reakce partnerů komunikace</w:t>
      </w:r>
    </w:p>
    <w:p w:rsidR="005D7BE9" w:rsidRPr="005D7BE9" w:rsidRDefault="005D7BE9" w:rsidP="005D7BE9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z hlediska míry vztahu k recipientovi textu – dialogické texty převažují v mluvené formě, monologické jak v psané tak mluvené formě</w:t>
      </w:r>
    </w:p>
    <w:p w:rsidR="005D7BE9" w:rsidRPr="005D7BE9" w:rsidRDefault="00FF717C" w:rsidP="005D7BE9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5D7BE9">
        <w:rPr>
          <w:rFonts w:ascii="Times New Roman" w:hAnsi="Times New Roman" w:cs="Times New Roman"/>
          <w:sz w:val="24"/>
          <w:szCs w:val="24"/>
        </w:rPr>
        <w:t>ramatický dialog – specifická forma určena k jevištní realizaci – prostředky připomínají dialog přirozený X od mluveného textu v přirozené situaci s </w:t>
      </w:r>
      <w:proofErr w:type="spellStart"/>
      <w:r w:rsidR="005D7BE9">
        <w:rPr>
          <w:rFonts w:ascii="Times New Roman" w:hAnsi="Times New Roman" w:cs="Times New Roman"/>
          <w:sz w:val="24"/>
          <w:szCs w:val="24"/>
        </w:rPr>
        <w:t>eliší</w:t>
      </w:r>
      <w:proofErr w:type="spellEnd"/>
      <w:r w:rsidR="005D7BE9">
        <w:rPr>
          <w:rFonts w:ascii="Times New Roman" w:hAnsi="Times New Roman" w:cs="Times New Roman"/>
          <w:sz w:val="24"/>
          <w:szCs w:val="24"/>
        </w:rPr>
        <w:t xml:space="preserve"> např. nefunkčním opakováním, nebo syntaktickou nepravidelností</w:t>
      </w:r>
    </w:p>
    <w:p w:rsidR="005D7BE9" w:rsidRPr="005D7BE9" w:rsidRDefault="00FF717C" w:rsidP="005D7BE9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5D7BE9">
        <w:rPr>
          <w:rFonts w:ascii="Times New Roman" w:hAnsi="Times New Roman" w:cs="Times New Roman"/>
          <w:sz w:val="24"/>
          <w:szCs w:val="24"/>
        </w:rPr>
        <w:t>lavní charakteristika spočívá ve spontánní mluvě</w:t>
      </w:r>
    </w:p>
    <w:p w:rsidR="00FF717C" w:rsidRPr="00FF717C" w:rsidRDefault="00FF717C" w:rsidP="00FF717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</w:t>
      </w:r>
      <w:r w:rsidR="005D7BE9">
        <w:rPr>
          <w:rFonts w:ascii="Times New Roman" w:hAnsi="Times New Roman" w:cs="Times New Roman"/>
          <w:sz w:val="24"/>
          <w:szCs w:val="24"/>
        </w:rPr>
        <w:t xml:space="preserve">dlišnosti v textové a syntaktické výstavbě psaného a mluveného textu jsou dány působením odlišných podmínek produkce a </w:t>
      </w:r>
      <w:proofErr w:type="spellStart"/>
      <w:r w:rsidR="005D7BE9">
        <w:rPr>
          <w:rFonts w:ascii="Times New Roman" w:hAnsi="Times New Roman" w:cs="Times New Roman"/>
          <w:sz w:val="24"/>
          <w:szCs w:val="24"/>
        </w:rPr>
        <w:t>recepce</w:t>
      </w:r>
      <w:proofErr w:type="spellEnd"/>
    </w:p>
    <w:p w:rsidR="00FF717C" w:rsidRPr="00FF717C" w:rsidRDefault="005D7BE9" w:rsidP="00FF717C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F717C">
        <w:rPr>
          <w:rFonts w:ascii="Times New Roman" w:hAnsi="Times New Roman" w:cs="Times New Roman"/>
          <w:b/>
          <w:sz w:val="28"/>
          <w:szCs w:val="28"/>
        </w:rPr>
        <w:t>Produktor</w:t>
      </w:r>
      <w:proofErr w:type="spellEnd"/>
    </w:p>
    <w:p w:rsidR="005D7BE9" w:rsidRPr="00FF717C" w:rsidRDefault="005D7BE9" w:rsidP="00FF717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obsahy jeho vědomí s</w:t>
      </w:r>
      <w:r w:rsidR="00FF717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 </w:t>
      </w:r>
      <w:r w:rsidR="00FF717C">
        <w:rPr>
          <w:rFonts w:ascii="Times New Roman" w:hAnsi="Times New Roman" w:cs="Times New Roman"/>
          <w:sz w:val="24"/>
          <w:szCs w:val="24"/>
        </w:rPr>
        <w:t>přenáš</w:t>
      </w:r>
      <w:r>
        <w:rPr>
          <w:rFonts w:ascii="Times New Roman" w:hAnsi="Times New Roman" w:cs="Times New Roman"/>
          <w:sz w:val="24"/>
          <w:szCs w:val="24"/>
        </w:rPr>
        <w:t>í do jazykových a textových forem</w:t>
      </w:r>
      <w:r w:rsidR="00FF717C">
        <w:rPr>
          <w:rFonts w:ascii="Times New Roman" w:hAnsi="Times New Roman" w:cs="Times New Roman"/>
          <w:sz w:val="24"/>
          <w:szCs w:val="24"/>
        </w:rPr>
        <w:t xml:space="preserve">, které </w:t>
      </w:r>
      <w:r w:rsidRPr="00FF717C">
        <w:rPr>
          <w:rFonts w:ascii="Times New Roman" w:hAnsi="Times New Roman" w:cs="Times New Roman"/>
          <w:sz w:val="24"/>
          <w:szCs w:val="24"/>
        </w:rPr>
        <w:t>produkuje pomocí výrazových prostředků, které</w:t>
      </w:r>
      <w:r w:rsidR="00FF717C">
        <w:rPr>
          <w:rFonts w:ascii="Times New Roman" w:hAnsi="Times New Roman" w:cs="Times New Roman"/>
          <w:sz w:val="24"/>
          <w:szCs w:val="24"/>
        </w:rPr>
        <w:t xml:space="preserve"> pak</w:t>
      </w:r>
      <w:r w:rsidRPr="00FF717C">
        <w:rPr>
          <w:rFonts w:ascii="Times New Roman" w:hAnsi="Times New Roman" w:cs="Times New Roman"/>
          <w:sz w:val="24"/>
          <w:szCs w:val="24"/>
        </w:rPr>
        <w:t xml:space="preserve"> dále vysílá graficky, nebo akusticky</w:t>
      </w:r>
    </w:p>
    <w:p w:rsidR="005D7BE9" w:rsidRPr="005D7BE9" w:rsidRDefault="00FF717C" w:rsidP="005D7BE9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5D7BE9" w:rsidRPr="005D7BE9">
        <w:rPr>
          <w:rFonts w:ascii="Times New Roman" w:hAnsi="Times New Roman" w:cs="Times New Roman"/>
          <w:sz w:val="24"/>
          <w:szCs w:val="24"/>
        </w:rPr>
        <w:t>žívá danou formu jazyka na základě komunikační situace i přítomnosti recipienta</w:t>
      </w:r>
    </w:p>
    <w:p w:rsidR="005D7BE9" w:rsidRPr="00FF717C" w:rsidRDefault="005D7BE9" w:rsidP="005D7BE9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717C">
        <w:rPr>
          <w:rFonts w:ascii="Times New Roman" w:hAnsi="Times New Roman" w:cs="Times New Roman"/>
          <w:b/>
          <w:sz w:val="28"/>
          <w:szCs w:val="28"/>
        </w:rPr>
        <w:t xml:space="preserve">Rozhlasová komunikace </w:t>
      </w:r>
    </w:p>
    <w:p w:rsidR="005D7BE9" w:rsidRPr="005D7BE9" w:rsidRDefault="00FF717C" w:rsidP="005D7BE9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5D7BE9">
        <w:rPr>
          <w:rFonts w:ascii="Times New Roman" w:hAnsi="Times New Roman" w:cs="Times New Roman"/>
          <w:sz w:val="24"/>
          <w:szCs w:val="24"/>
        </w:rPr>
        <w:t xml:space="preserve">vláštní typ komunikační situace – </w:t>
      </w:r>
      <w:proofErr w:type="spellStart"/>
      <w:r w:rsidR="005D7BE9">
        <w:rPr>
          <w:rFonts w:ascii="Times New Roman" w:hAnsi="Times New Roman" w:cs="Times New Roman"/>
          <w:sz w:val="24"/>
          <w:szCs w:val="24"/>
        </w:rPr>
        <w:t>produktor</w:t>
      </w:r>
      <w:proofErr w:type="spellEnd"/>
      <w:r w:rsidR="005D7BE9">
        <w:rPr>
          <w:rFonts w:ascii="Times New Roman" w:hAnsi="Times New Roman" w:cs="Times New Roman"/>
          <w:sz w:val="24"/>
          <w:szCs w:val="24"/>
        </w:rPr>
        <w:t xml:space="preserve"> není ve styku s recipientem (posluchačem), ale svou mluvu tím přizpůsobuje (podložený text, připravená forma monologu)</w:t>
      </w:r>
    </w:p>
    <w:p w:rsidR="005D7BE9" w:rsidRPr="005D7BE9" w:rsidRDefault="00FF717C" w:rsidP="005D7BE9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5D7BE9">
        <w:rPr>
          <w:rFonts w:ascii="Times New Roman" w:hAnsi="Times New Roman" w:cs="Times New Roman"/>
          <w:sz w:val="24"/>
          <w:szCs w:val="24"/>
        </w:rPr>
        <w:t xml:space="preserve">nterview – cílem je informovat posluchače, nikoliv moderátora </w:t>
      </w:r>
    </w:p>
    <w:p w:rsidR="005D7BE9" w:rsidRPr="00FF717C" w:rsidRDefault="005D7BE9" w:rsidP="005D7BE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717C">
        <w:rPr>
          <w:rFonts w:ascii="Times New Roman" w:hAnsi="Times New Roman" w:cs="Times New Roman"/>
          <w:b/>
          <w:sz w:val="28"/>
          <w:szCs w:val="28"/>
        </w:rPr>
        <w:t>Výrazové prostředky mluveného a psaného textu</w:t>
      </w:r>
    </w:p>
    <w:p w:rsidR="005D7BE9" w:rsidRPr="005D7BE9" w:rsidRDefault="005D7BE9" w:rsidP="005D7BE9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rozdíly v grafické, syntaktické a textové výstavbě textů</w:t>
      </w:r>
    </w:p>
    <w:p w:rsidR="005D7BE9" w:rsidRPr="005D7BE9" w:rsidRDefault="005D7BE9" w:rsidP="005D7BE9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produktor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text přizpůsobuje komu</w:t>
      </w:r>
      <w:r w:rsidR="00FF717C">
        <w:rPr>
          <w:rFonts w:ascii="Times New Roman" w:hAnsi="Times New Roman" w:cs="Times New Roman"/>
          <w:sz w:val="24"/>
          <w:szCs w:val="24"/>
        </w:rPr>
        <w:t>nikační situaci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prostěsdělná</w:t>
      </w:r>
      <w:proofErr w:type="spellEnd"/>
      <w:r>
        <w:rPr>
          <w:rFonts w:ascii="Times New Roman" w:hAnsi="Times New Roman" w:cs="Times New Roman"/>
          <w:sz w:val="24"/>
          <w:szCs w:val="24"/>
        </w:rPr>
        <w:t>, odborná, administrativní, publicistická)</w:t>
      </w:r>
    </w:p>
    <w:p w:rsidR="005D7BE9" w:rsidRPr="002D2EFD" w:rsidRDefault="002D2EFD" w:rsidP="005D7BE9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uplatnění textových strategii – imitace přímé řeči, střídání slovesného času</w:t>
      </w:r>
    </w:p>
    <w:p w:rsidR="002D2EFD" w:rsidRPr="002D2EFD" w:rsidRDefault="002D2EFD" w:rsidP="005D7BE9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krátkodobá a dlouhodobá paměť – mluvený text – obtížné udržený v paměti (krátkodobá paměť) naopak je tomu u psaných textů</w:t>
      </w:r>
    </w:p>
    <w:p w:rsidR="002D2EFD" w:rsidRPr="002D2EFD" w:rsidRDefault="002D2EFD" w:rsidP="002D2EFD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psané texty se vyznačují specifickou linearitou</w:t>
      </w:r>
    </w:p>
    <w:p w:rsidR="002D2EFD" w:rsidRPr="002D2EFD" w:rsidRDefault="002D2EFD" w:rsidP="002D2EFD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sociální role komunikujících a témata jsou dalšími faktory ovlivňující zvolení výrazových prostředků</w:t>
      </w:r>
    </w:p>
    <w:p w:rsidR="002D2EFD" w:rsidRPr="00FF717C" w:rsidRDefault="002D2EFD" w:rsidP="002D2EFD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717C">
        <w:rPr>
          <w:rFonts w:ascii="Times New Roman" w:hAnsi="Times New Roman" w:cs="Times New Roman"/>
          <w:b/>
          <w:sz w:val="28"/>
          <w:szCs w:val="28"/>
        </w:rPr>
        <w:t xml:space="preserve">Verbální a neverbální prostředky </w:t>
      </w:r>
    </w:p>
    <w:p w:rsidR="002D2EFD" w:rsidRPr="00FF717C" w:rsidRDefault="002D2EFD" w:rsidP="00FF717C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17C">
        <w:rPr>
          <w:rFonts w:ascii="Times New Roman" w:hAnsi="Times New Roman" w:cs="Times New Roman"/>
          <w:sz w:val="24"/>
          <w:szCs w:val="24"/>
        </w:rPr>
        <w:t>nejvíce jsou zřejmé v mluvených textech</w:t>
      </w:r>
    </w:p>
    <w:p w:rsidR="002D2EFD" w:rsidRPr="00FF717C" w:rsidRDefault="002D2EFD" w:rsidP="00FF717C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17C">
        <w:rPr>
          <w:rFonts w:ascii="Times New Roman" w:hAnsi="Times New Roman" w:cs="Times New Roman"/>
          <w:sz w:val="24"/>
          <w:szCs w:val="24"/>
        </w:rPr>
        <w:t>v psaném textu podléhají zašifrováním do jazykových prostředků pomocí interpunkce, uspořádání textu nebo typem písma</w:t>
      </w:r>
    </w:p>
    <w:p w:rsidR="002D2EFD" w:rsidRPr="00FF717C" w:rsidRDefault="002D2EFD" w:rsidP="002D2EF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FF717C">
        <w:rPr>
          <w:rFonts w:ascii="Times New Roman" w:hAnsi="Times New Roman" w:cs="Times New Roman"/>
          <w:b/>
          <w:sz w:val="28"/>
          <w:szCs w:val="24"/>
        </w:rPr>
        <w:t>Recepce, chápání textu</w:t>
      </w:r>
    </w:p>
    <w:p w:rsidR="002D2EFD" w:rsidRDefault="002D2EFD" w:rsidP="002D2EFD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mluveném textu jsme méně odkázáni na verbální prostředky = současné chápání textu</w:t>
      </w:r>
    </w:p>
    <w:p w:rsidR="002D2EFD" w:rsidRDefault="002D2EFD" w:rsidP="002D2EFD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časově a prostorově vzdálen je nám text psaný</w:t>
      </w:r>
    </w:p>
    <w:p w:rsidR="002D2EFD" w:rsidRPr="00FF717C" w:rsidRDefault="002D2EFD" w:rsidP="002D2EF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717C">
        <w:rPr>
          <w:rFonts w:ascii="Times New Roman" w:hAnsi="Times New Roman" w:cs="Times New Roman"/>
          <w:b/>
          <w:sz w:val="28"/>
          <w:szCs w:val="28"/>
        </w:rPr>
        <w:lastRenderedPageBreak/>
        <w:t>Obecné poznatky a rozdíly mezi psaným a mluveným textem</w:t>
      </w:r>
    </w:p>
    <w:p w:rsidR="002D2EFD" w:rsidRDefault="002D2EFD" w:rsidP="002D2EFD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 samá informace zabírá v mluveném textu větší úsek</w:t>
      </w:r>
    </w:p>
    <w:p w:rsidR="002D2EFD" w:rsidRDefault="002D2EFD" w:rsidP="002D2EFD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psaný text je více zřejmý, jasný X někdy záměrně implicitní (stylistický záměr)</w:t>
      </w:r>
    </w:p>
    <w:p w:rsidR="002D2EFD" w:rsidRPr="002D2EFD" w:rsidRDefault="002D2EFD" w:rsidP="002D2EFD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mluvený text se vyznačuje </w:t>
      </w:r>
      <w:proofErr w:type="spellStart"/>
      <w:r>
        <w:rPr>
          <w:rFonts w:ascii="Times New Roman" w:hAnsi="Times New Roman" w:cs="Times New Roman"/>
          <w:sz w:val="24"/>
          <w:szCs w:val="24"/>
        </w:rPr>
        <w:t>stereotypičností</w:t>
      </w:r>
      <w:proofErr w:type="spellEnd"/>
      <w:r>
        <w:rPr>
          <w:rFonts w:ascii="Times New Roman" w:hAnsi="Times New Roman" w:cs="Times New Roman"/>
          <w:sz w:val="24"/>
          <w:szCs w:val="24"/>
        </w:rPr>
        <w:t>, parazitickými slovy, nespisovnými výrazy</w:t>
      </w:r>
    </w:p>
    <w:p w:rsidR="0069716C" w:rsidRPr="0069716C" w:rsidRDefault="0069716C" w:rsidP="0069716C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5D7BE9" w:rsidRPr="0069716C" w:rsidRDefault="005D7BE9">
      <w:pPr>
        <w:ind w:left="708"/>
        <w:rPr>
          <w:rFonts w:ascii="Times New Roman" w:hAnsi="Times New Roman" w:cs="Times New Roman"/>
          <w:sz w:val="24"/>
          <w:szCs w:val="24"/>
        </w:rPr>
      </w:pPr>
    </w:p>
    <w:sectPr w:rsidR="005D7BE9" w:rsidRPr="006971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740"/>
    <w:multiLevelType w:val="hybridMultilevel"/>
    <w:tmpl w:val="AFB666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15AFD"/>
    <w:multiLevelType w:val="hybridMultilevel"/>
    <w:tmpl w:val="BE36BD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51F24"/>
    <w:multiLevelType w:val="hybridMultilevel"/>
    <w:tmpl w:val="E45C2ED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E65728"/>
    <w:multiLevelType w:val="hybridMultilevel"/>
    <w:tmpl w:val="CFB052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DA4195"/>
    <w:multiLevelType w:val="hybridMultilevel"/>
    <w:tmpl w:val="49DCCF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B13B8"/>
    <w:multiLevelType w:val="hybridMultilevel"/>
    <w:tmpl w:val="7C7E4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80159E"/>
    <w:multiLevelType w:val="hybridMultilevel"/>
    <w:tmpl w:val="E5C0B6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3E1039"/>
    <w:multiLevelType w:val="hybridMultilevel"/>
    <w:tmpl w:val="CC846E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C1C492C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6B77AF6"/>
    <w:multiLevelType w:val="hybridMultilevel"/>
    <w:tmpl w:val="FB0213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FC3C8B"/>
    <w:multiLevelType w:val="hybridMultilevel"/>
    <w:tmpl w:val="B6FA211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C2C2633"/>
    <w:multiLevelType w:val="hybridMultilevel"/>
    <w:tmpl w:val="7AB26B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495A75"/>
    <w:multiLevelType w:val="hybridMultilevel"/>
    <w:tmpl w:val="A8647B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9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10"/>
  </w:num>
  <w:num w:numId="10">
    <w:abstractNumId w:val="4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C6C"/>
    <w:rsid w:val="000C7F6B"/>
    <w:rsid w:val="002D2EFD"/>
    <w:rsid w:val="002F4DA9"/>
    <w:rsid w:val="004F4E87"/>
    <w:rsid w:val="00502C6C"/>
    <w:rsid w:val="005D7BE9"/>
    <w:rsid w:val="0069716C"/>
    <w:rsid w:val="00D828D2"/>
    <w:rsid w:val="00FF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FC150"/>
  <w15:chartTrackingRefBased/>
  <w15:docId w15:val="{189367DF-28FE-48DE-8C1D-A3EFDDF5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C7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503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Jiřík</dc:creator>
  <cp:keywords/>
  <dc:description/>
  <cp:lastModifiedBy>Jiřík</cp:lastModifiedBy>
  <cp:revision>4</cp:revision>
  <dcterms:created xsi:type="dcterms:W3CDTF">2018-02-27T14:02:00Z</dcterms:created>
  <dcterms:modified xsi:type="dcterms:W3CDTF">2018-02-27T16:51:00Z</dcterms:modified>
</cp:coreProperties>
</file>