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994" w:rsidRPr="00AD026E" w:rsidRDefault="00A66994" w:rsidP="00A66994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D026E">
        <w:rPr>
          <w:rFonts w:ascii="Times New Roman" w:hAnsi="Times New Roman" w:cs="Times New Roman"/>
          <w:b/>
          <w:sz w:val="24"/>
          <w:szCs w:val="24"/>
        </w:rPr>
        <w:t>Západočeská univerzita v Plzni</w:t>
      </w:r>
    </w:p>
    <w:p w:rsidR="00A66994" w:rsidRPr="00AD026E" w:rsidRDefault="00A66994" w:rsidP="00A6699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6994" w:rsidRPr="00AD026E" w:rsidRDefault="00A66994" w:rsidP="00A66994">
      <w:pPr>
        <w:jc w:val="center"/>
        <w:outlineLvl w:val="0"/>
        <w:rPr>
          <w:rFonts w:ascii="Times New Roman" w:hAnsi="Times New Roman" w:cs="Times New Roman"/>
          <w:b/>
          <w:color w:val="0000CC"/>
          <w:sz w:val="24"/>
          <w:szCs w:val="24"/>
        </w:rPr>
      </w:pPr>
      <w:r w:rsidRPr="00AD026E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365095E5" wp14:editId="4C93449D">
            <wp:simplePos x="0" y="0"/>
            <wp:positionH relativeFrom="column">
              <wp:posOffset>2247265</wp:posOffset>
            </wp:positionH>
            <wp:positionV relativeFrom="paragraph">
              <wp:posOffset>-278130</wp:posOffset>
            </wp:positionV>
            <wp:extent cx="1481455" cy="1466850"/>
            <wp:effectExtent l="0" t="0" r="444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455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6994" w:rsidRPr="00AD026E" w:rsidRDefault="00A66994" w:rsidP="00A66994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66994" w:rsidRPr="00AD026E" w:rsidRDefault="00A66994" w:rsidP="00A66994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66994" w:rsidRDefault="00A66994" w:rsidP="00A66994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66994" w:rsidRDefault="00A66994" w:rsidP="00A66994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D026E">
        <w:rPr>
          <w:rFonts w:ascii="Times New Roman" w:hAnsi="Times New Roman" w:cs="Times New Roman"/>
          <w:b/>
          <w:sz w:val="24"/>
          <w:szCs w:val="24"/>
        </w:rPr>
        <w:t>Pedagogická fakulta</w:t>
      </w:r>
    </w:p>
    <w:p w:rsidR="0059669F" w:rsidRDefault="0059669F" w:rsidP="00A66994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9669F" w:rsidRDefault="0059669F" w:rsidP="00A66994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Katedra českého jazyka a literatury</w:t>
      </w:r>
    </w:p>
    <w:p w:rsidR="00A66994" w:rsidRDefault="00A66994" w:rsidP="00A66994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66994" w:rsidRDefault="00A66994" w:rsidP="00A66994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66994" w:rsidRPr="00AD026E" w:rsidRDefault="00A66994" w:rsidP="00A66994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66994" w:rsidRPr="00AD026E" w:rsidRDefault="00A66994" w:rsidP="00A66994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66994" w:rsidRDefault="00A66994" w:rsidP="00A66994">
      <w:pPr>
        <w:rPr>
          <w:sz w:val="28"/>
        </w:rPr>
      </w:pPr>
    </w:p>
    <w:p w:rsidR="00A66994" w:rsidRPr="00545F7A" w:rsidRDefault="00A66994" w:rsidP="00A66994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color w:val="202020"/>
          <w:sz w:val="44"/>
          <w:szCs w:val="20"/>
          <w:lang w:eastAsia="cs-CZ"/>
        </w:rPr>
      </w:pPr>
      <w:r w:rsidRPr="00545F7A">
        <w:rPr>
          <w:rFonts w:eastAsia="Times New Roman" w:cs="Times New Roman"/>
          <w:b/>
          <w:color w:val="202020"/>
          <w:sz w:val="44"/>
          <w:szCs w:val="20"/>
          <w:lang w:eastAsia="cs-CZ"/>
        </w:rPr>
        <w:t xml:space="preserve">Müllerová, O.. </w:t>
      </w:r>
      <w:r w:rsidR="0034371C" w:rsidRPr="00545F7A">
        <w:rPr>
          <w:rFonts w:eastAsia="Times New Roman" w:cs="Times New Roman"/>
          <w:b/>
          <w:color w:val="00B0F0"/>
          <w:sz w:val="44"/>
          <w:szCs w:val="20"/>
          <w:lang w:eastAsia="cs-CZ"/>
        </w:rPr>
        <w:t>Principy strukturace dialogu.</w:t>
      </w:r>
      <w:r w:rsidRPr="00545F7A">
        <w:rPr>
          <w:rFonts w:eastAsia="Times New Roman" w:cs="Times New Roman"/>
          <w:b/>
          <w:color w:val="00B0F0"/>
          <w:sz w:val="44"/>
          <w:szCs w:val="20"/>
          <w:lang w:eastAsia="cs-CZ"/>
        </w:rPr>
        <w:t xml:space="preserve"> </w:t>
      </w:r>
    </w:p>
    <w:p w:rsidR="00A66994" w:rsidRPr="00A66994" w:rsidRDefault="00A66994" w:rsidP="00A66994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 w:cs="Times New Roman"/>
          <w:color w:val="202020"/>
          <w:sz w:val="24"/>
          <w:szCs w:val="20"/>
          <w:lang w:eastAsia="cs-CZ"/>
        </w:rPr>
      </w:pPr>
      <w:r>
        <w:rPr>
          <w:rFonts w:eastAsia="Times New Roman" w:cs="Times New Roman"/>
          <w:color w:val="202020"/>
          <w:sz w:val="24"/>
          <w:szCs w:val="20"/>
          <w:lang w:eastAsia="cs-CZ"/>
        </w:rPr>
        <w:t>(referát)</w:t>
      </w:r>
    </w:p>
    <w:p w:rsidR="00A66994" w:rsidRDefault="00A66994" w:rsidP="00A66994">
      <w:pPr>
        <w:rPr>
          <w:sz w:val="32"/>
          <w:szCs w:val="32"/>
        </w:rPr>
      </w:pPr>
    </w:p>
    <w:p w:rsidR="00A66994" w:rsidRDefault="00A66994" w:rsidP="00A66994">
      <w:pPr>
        <w:rPr>
          <w:sz w:val="32"/>
          <w:szCs w:val="32"/>
        </w:rPr>
      </w:pPr>
    </w:p>
    <w:p w:rsidR="00A66994" w:rsidRDefault="00A66994" w:rsidP="00A66994">
      <w:pPr>
        <w:rPr>
          <w:sz w:val="32"/>
          <w:szCs w:val="32"/>
        </w:rPr>
      </w:pPr>
    </w:p>
    <w:p w:rsidR="00A66994" w:rsidRDefault="00A66994" w:rsidP="00A66994">
      <w:pPr>
        <w:rPr>
          <w:sz w:val="32"/>
          <w:szCs w:val="32"/>
        </w:rPr>
      </w:pPr>
      <w:bookmarkStart w:id="0" w:name="_GoBack"/>
      <w:bookmarkEnd w:id="0"/>
    </w:p>
    <w:p w:rsidR="00A66994" w:rsidRDefault="00A66994" w:rsidP="00A66994">
      <w:pPr>
        <w:rPr>
          <w:sz w:val="32"/>
          <w:szCs w:val="32"/>
        </w:rPr>
      </w:pPr>
    </w:p>
    <w:p w:rsidR="00A66994" w:rsidRPr="008D4710" w:rsidRDefault="00A66994" w:rsidP="00A66994">
      <w:pPr>
        <w:rPr>
          <w:sz w:val="32"/>
        </w:rPr>
      </w:pPr>
      <w:r w:rsidRPr="008D4710">
        <w:rPr>
          <w:sz w:val="32"/>
        </w:rPr>
        <w:t xml:space="preserve">Předmět: </w:t>
      </w:r>
      <w:r>
        <w:rPr>
          <w:b/>
          <w:sz w:val="32"/>
        </w:rPr>
        <w:t>KČJ/SYNTX</w:t>
      </w:r>
    </w:p>
    <w:p w:rsidR="00A66994" w:rsidRDefault="00A66994" w:rsidP="00A66994">
      <w:pPr>
        <w:rPr>
          <w:b/>
          <w:sz w:val="32"/>
        </w:rPr>
      </w:pPr>
      <w:r w:rsidRPr="008D4710">
        <w:rPr>
          <w:sz w:val="32"/>
        </w:rPr>
        <w:t xml:space="preserve">Autorka: </w:t>
      </w:r>
      <w:r w:rsidRPr="008D4710">
        <w:rPr>
          <w:b/>
          <w:sz w:val="32"/>
        </w:rPr>
        <w:t>Bc. Jitka Vlčková</w:t>
      </w:r>
    </w:p>
    <w:p w:rsidR="0034371C" w:rsidRDefault="00A66994" w:rsidP="0034371C">
      <w:pPr>
        <w:rPr>
          <w:b/>
          <w:sz w:val="32"/>
        </w:rPr>
      </w:pPr>
      <w:r w:rsidRPr="00AC3D1F">
        <w:rPr>
          <w:sz w:val="32"/>
        </w:rPr>
        <w:t>Termín zpracování:</w:t>
      </w:r>
      <w:r>
        <w:rPr>
          <w:b/>
          <w:sz w:val="32"/>
        </w:rPr>
        <w:t xml:space="preserve"> 1. 5. 2018</w:t>
      </w:r>
    </w:p>
    <w:p w:rsidR="0034371C" w:rsidRPr="0034371C" w:rsidRDefault="0034371C" w:rsidP="0034371C">
      <w:pPr>
        <w:rPr>
          <w:b/>
          <w:sz w:val="36"/>
        </w:rPr>
      </w:pPr>
      <w:r w:rsidRPr="00AB27F8">
        <w:rPr>
          <w:rFonts w:cs="Times New Roman"/>
          <w:b/>
          <w:color w:val="0070C0"/>
          <w:sz w:val="24"/>
        </w:rPr>
        <w:lastRenderedPageBreak/>
        <w:t>Olga Müllerová</w:t>
      </w:r>
      <w:r w:rsidRPr="00AB27F8">
        <w:rPr>
          <w:rFonts w:cs="Times New Roman"/>
          <w:color w:val="0070C0"/>
          <w:sz w:val="24"/>
        </w:rPr>
        <w:t xml:space="preserve"> </w:t>
      </w:r>
      <w:r w:rsidRPr="0034371C">
        <w:rPr>
          <w:rFonts w:cs="Times New Roman"/>
          <w:sz w:val="24"/>
        </w:rPr>
        <w:t>(</w:t>
      </w:r>
      <w:r w:rsidR="00C13321">
        <w:rPr>
          <w:sz w:val="24"/>
        </w:rPr>
        <w:t>1942</w:t>
      </w:r>
      <w:r w:rsidRPr="0034371C">
        <w:rPr>
          <w:sz w:val="24"/>
        </w:rPr>
        <w:t xml:space="preserve">) </w:t>
      </w:r>
      <w:r w:rsidRPr="0034371C">
        <w:rPr>
          <w:rFonts w:cs="Times New Roman"/>
          <w:sz w:val="24"/>
        </w:rPr>
        <w:t>je</w:t>
      </w:r>
      <w:r w:rsidR="00C13321">
        <w:rPr>
          <w:rFonts w:cs="Times New Roman"/>
          <w:sz w:val="24"/>
        </w:rPr>
        <w:t xml:space="preserve"> významná</w:t>
      </w:r>
      <w:r w:rsidRPr="0034371C">
        <w:rPr>
          <w:rFonts w:cs="Times New Roman"/>
          <w:sz w:val="24"/>
        </w:rPr>
        <w:t xml:space="preserve"> česká </w:t>
      </w:r>
      <w:r w:rsidRPr="0034371C">
        <w:rPr>
          <w:rFonts w:cs="Times New Roman"/>
          <w:sz w:val="24"/>
        </w:rPr>
        <w:t>filoložka zabývající se nejen</w:t>
      </w:r>
      <w:r w:rsidRPr="0034371C">
        <w:rPr>
          <w:rFonts w:cs="Times New Roman"/>
          <w:sz w:val="24"/>
        </w:rPr>
        <w:t xml:space="preserve"> problematikou dialogu</w:t>
      </w:r>
      <w:r w:rsidRPr="0034371C">
        <w:rPr>
          <w:rFonts w:cs="Times New Roman"/>
          <w:sz w:val="24"/>
        </w:rPr>
        <w:t>,</w:t>
      </w:r>
      <w:r w:rsidRPr="0034371C">
        <w:rPr>
          <w:rFonts w:cs="Times New Roman"/>
          <w:sz w:val="24"/>
        </w:rPr>
        <w:t xml:space="preserve"> a</w:t>
      </w:r>
      <w:r w:rsidRPr="0034371C">
        <w:rPr>
          <w:rFonts w:cs="Times New Roman"/>
          <w:sz w:val="24"/>
        </w:rPr>
        <w:t>le</w:t>
      </w:r>
      <w:r w:rsidRPr="0034371C">
        <w:rPr>
          <w:rFonts w:cs="Times New Roman"/>
          <w:sz w:val="24"/>
        </w:rPr>
        <w:t xml:space="preserve"> také tvorbou učebnic mluvnice. </w:t>
      </w:r>
    </w:p>
    <w:p w:rsidR="0034371C" w:rsidRPr="0034371C" w:rsidRDefault="0034371C" w:rsidP="0034371C">
      <w:pPr>
        <w:jc w:val="both"/>
        <w:rPr>
          <w:rFonts w:cs="Times New Roman"/>
          <w:sz w:val="24"/>
        </w:rPr>
      </w:pPr>
      <w:r w:rsidRPr="00AB27F8">
        <w:rPr>
          <w:rFonts w:cs="Times New Roman"/>
          <w:b/>
          <w:sz w:val="24"/>
        </w:rPr>
        <w:t>Č</w:t>
      </w:r>
      <w:r w:rsidRPr="00AB27F8">
        <w:rPr>
          <w:rFonts w:cs="Times New Roman"/>
          <w:b/>
          <w:sz w:val="24"/>
        </w:rPr>
        <w:t>lánek je rozčleněn na tři části:</w:t>
      </w:r>
      <w:r w:rsidRPr="0034371C">
        <w:rPr>
          <w:rFonts w:cs="Times New Roman"/>
          <w:sz w:val="24"/>
        </w:rPr>
        <w:t xml:space="preserve"> </w:t>
      </w:r>
      <w:r w:rsidRPr="00C13321">
        <w:rPr>
          <w:rFonts w:cs="Times New Roman"/>
          <w:b/>
          <w:color w:val="00B050"/>
          <w:sz w:val="24"/>
        </w:rPr>
        <w:t>a) K pojetí dialogu</w:t>
      </w:r>
    </w:p>
    <w:p w:rsidR="0034371C" w:rsidRPr="00C13321" w:rsidRDefault="0034371C" w:rsidP="0034371C">
      <w:pPr>
        <w:jc w:val="both"/>
        <w:rPr>
          <w:rFonts w:cs="Times New Roman"/>
          <w:b/>
          <w:color w:val="00B050"/>
          <w:sz w:val="24"/>
        </w:rPr>
      </w:pPr>
      <w:r w:rsidRPr="0034371C">
        <w:rPr>
          <w:rFonts w:cs="Times New Roman"/>
          <w:sz w:val="24"/>
        </w:rPr>
        <w:t xml:space="preserve">                                                  </w:t>
      </w:r>
      <w:r>
        <w:rPr>
          <w:rFonts w:cs="Times New Roman"/>
          <w:sz w:val="24"/>
        </w:rPr>
        <w:t xml:space="preserve">   </w:t>
      </w:r>
      <w:r w:rsidR="00C13321">
        <w:rPr>
          <w:rFonts w:cs="Times New Roman"/>
          <w:sz w:val="24"/>
        </w:rPr>
        <w:t xml:space="preserve"> </w:t>
      </w:r>
      <w:r w:rsidRPr="00C13321">
        <w:rPr>
          <w:rFonts w:cs="Times New Roman"/>
          <w:b/>
          <w:color w:val="00B050"/>
          <w:sz w:val="24"/>
        </w:rPr>
        <w:t xml:space="preserve">b) Klasifikace dialogů </w:t>
      </w:r>
    </w:p>
    <w:p w:rsidR="0034371C" w:rsidRPr="00C13321" w:rsidRDefault="0034371C" w:rsidP="0034371C">
      <w:pPr>
        <w:jc w:val="both"/>
        <w:rPr>
          <w:rFonts w:cs="Times New Roman"/>
          <w:b/>
          <w:color w:val="00B050"/>
          <w:sz w:val="24"/>
          <w:lang w:eastAsia="cs-CZ"/>
        </w:rPr>
      </w:pPr>
      <w:r w:rsidRPr="00C13321">
        <w:rPr>
          <w:rFonts w:cs="Times New Roman"/>
          <w:b/>
          <w:color w:val="00B050"/>
          <w:sz w:val="24"/>
        </w:rPr>
        <w:t xml:space="preserve">                                                     </w:t>
      </w:r>
      <w:r w:rsidR="00C13321" w:rsidRPr="00C13321">
        <w:rPr>
          <w:rFonts w:cs="Times New Roman"/>
          <w:b/>
          <w:color w:val="00B050"/>
          <w:sz w:val="24"/>
        </w:rPr>
        <w:t xml:space="preserve"> </w:t>
      </w:r>
      <w:r w:rsidRPr="00C13321">
        <w:rPr>
          <w:rFonts w:cs="Times New Roman"/>
          <w:b/>
          <w:color w:val="00B050"/>
          <w:sz w:val="24"/>
        </w:rPr>
        <w:t>c) Principy strukturace dialogu</w:t>
      </w:r>
      <w:r w:rsidRPr="00C13321">
        <w:rPr>
          <w:b/>
          <w:color w:val="00B050"/>
          <w:sz w:val="24"/>
        </w:rPr>
        <w:t xml:space="preserve"> </w:t>
      </w:r>
    </w:p>
    <w:p w:rsidR="0034371C" w:rsidRPr="00AB27F8" w:rsidRDefault="0034371C" w:rsidP="0034371C">
      <w:pPr>
        <w:jc w:val="both"/>
        <w:rPr>
          <w:rFonts w:cs="Times New Roman"/>
          <w:b/>
          <w:color w:val="0070C0"/>
          <w:sz w:val="28"/>
          <w:lang w:eastAsia="cs-CZ"/>
        </w:rPr>
      </w:pPr>
      <w:r w:rsidRPr="00AB27F8">
        <w:rPr>
          <w:rFonts w:cs="Times New Roman"/>
          <w:b/>
          <w:color w:val="0070C0"/>
          <w:sz w:val="28"/>
          <w:lang w:eastAsia="cs-CZ"/>
        </w:rPr>
        <w:t>K pojetí dialogu</w:t>
      </w:r>
      <w:r w:rsidRPr="00AB27F8">
        <w:rPr>
          <w:rFonts w:cs="Times New Roman"/>
          <w:b/>
          <w:color w:val="0070C0"/>
          <w:sz w:val="28"/>
          <w:lang w:eastAsia="cs-CZ"/>
        </w:rPr>
        <w:t>:</w:t>
      </w:r>
    </w:p>
    <w:p w:rsidR="0034371C" w:rsidRPr="0034371C" w:rsidRDefault="0034371C" w:rsidP="0034371C">
      <w:pPr>
        <w:jc w:val="both"/>
        <w:rPr>
          <w:rFonts w:cs="Times New Roman"/>
          <w:sz w:val="24"/>
          <w:lang w:eastAsia="cs-CZ"/>
        </w:rPr>
      </w:pPr>
      <w:r w:rsidRPr="0034371C">
        <w:rPr>
          <w:rFonts w:cs="Times New Roman"/>
          <w:sz w:val="24"/>
          <w:lang w:eastAsia="cs-CZ"/>
        </w:rPr>
        <w:t xml:space="preserve">V této části článku, se autorka zabývá </w:t>
      </w:r>
      <w:r w:rsidRPr="0034371C">
        <w:rPr>
          <w:rFonts w:cs="Times New Roman"/>
          <w:sz w:val="24"/>
          <w:lang w:eastAsia="cs-CZ"/>
        </w:rPr>
        <w:t>termínem dialog, přičemž zdůrazňuje jeho nepřesně vymezený význam. Široké užití termínu je v ling</w:t>
      </w:r>
      <w:r w:rsidRPr="0034371C">
        <w:rPr>
          <w:rFonts w:cs="Times New Roman"/>
          <w:sz w:val="24"/>
          <w:lang w:eastAsia="cs-CZ"/>
        </w:rPr>
        <w:t>vistice, v literární vědě i</w:t>
      </w:r>
      <w:r w:rsidRPr="0034371C">
        <w:rPr>
          <w:rFonts w:cs="Times New Roman"/>
          <w:sz w:val="24"/>
          <w:lang w:eastAsia="cs-CZ"/>
        </w:rPr>
        <w:t xml:space="preserve"> ve společenských</w:t>
      </w:r>
      <w:r w:rsidRPr="0034371C">
        <w:rPr>
          <w:rFonts w:cs="Times New Roman"/>
          <w:sz w:val="24"/>
          <w:lang w:eastAsia="cs-CZ"/>
        </w:rPr>
        <w:t xml:space="preserve"> </w:t>
      </w:r>
      <w:r w:rsidRPr="0034371C">
        <w:rPr>
          <w:rFonts w:cs="Times New Roman"/>
          <w:sz w:val="24"/>
          <w:lang w:eastAsia="cs-CZ"/>
        </w:rPr>
        <w:t>vědách.</w:t>
      </w:r>
    </w:p>
    <w:p w:rsidR="0034371C" w:rsidRPr="00F97E8F" w:rsidRDefault="00F97E8F" w:rsidP="0034371C">
      <w:pPr>
        <w:jc w:val="both"/>
        <w:rPr>
          <w:rFonts w:cs="Times New Roman"/>
          <w:sz w:val="24"/>
          <w:lang w:eastAsia="cs-CZ"/>
        </w:rPr>
      </w:pPr>
      <w:r w:rsidRPr="00F97E8F">
        <w:rPr>
          <w:rFonts w:cs="Times New Roman"/>
          <w:sz w:val="24"/>
          <w:lang w:eastAsia="cs-CZ"/>
        </w:rPr>
        <w:t xml:space="preserve">Uvádí zde mimo jiné </w:t>
      </w:r>
      <w:r w:rsidR="0034371C" w:rsidRPr="00F97E8F">
        <w:rPr>
          <w:rFonts w:cs="Times New Roman"/>
          <w:sz w:val="24"/>
          <w:lang w:eastAsia="cs-CZ"/>
        </w:rPr>
        <w:t>hi</w:t>
      </w:r>
      <w:r w:rsidRPr="00F97E8F">
        <w:rPr>
          <w:rFonts w:cs="Times New Roman"/>
          <w:sz w:val="24"/>
          <w:lang w:eastAsia="cs-CZ"/>
        </w:rPr>
        <w:t xml:space="preserve">storii zkoumání dialogu. Tu </w:t>
      </w:r>
      <w:r w:rsidR="0034371C" w:rsidRPr="00F97E8F">
        <w:rPr>
          <w:rFonts w:cs="Times New Roman"/>
          <w:sz w:val="24"/>
          <w:lang w:eastAsia="cs-CZ"/>
        </w:rPr>
        <w:t xml:space="preserve">ztělesňují hlavně osobnosti typu: </w:t>
      </w:r>
      <w:r w:rsidR="0034371C" w:rsidRPr="00F97E8F">
        <w:rPr>
          <w:rFonts w:cs="Times New Roman"/>
          <w:b/>
          <w:i/>
          <w:sz w:val="24"/>
          <w:lang w:eastAsia="cs-CZ"/>
        </w:rPr>
        <w:t xml:space="preserve">Lev Petrovič </w:t>
      </w:r>
      <w:proofErr w:type="spellStart"/>
      <w:r w:rsidR="0034371C" w:rsidRPr="00F97E8F">
        <w:rPr>
          <w:rFonts w:cs="Times New Roman"/>
          <w:b/>
          <w:i/>
          <w:sz w:val="24"/>
          <w:lang w:eastAsia="cs-CZ"/>
        </w:rPr>
        <w:t>Jakubinský</w:t>
      </w:r>
      <w:proofErr w:type="spellEnd"/>
      <w:r w:rsidRPr="00F97E8F">
        <w:rPr>
          <w:rFonts w:cs="Times New Roman"/>
          <w:sz w:val="24"/>
          <w:lang w:eastAsia="cs-CZ"/>
        </w:rPr>
        <w:t>, který t</w:t>
      </w:r>
      <w:r w:rsidR="0034371C" w:rsidRPr="00F97E8F">
        <w:rPr>
          <w:rFonts w:cs="Times New Roman"/>
          <w:color w:val="000000"/>
          <w:sz w:val="24"/>
          <w:shd w:val="clear" w:color="auto" w:fill="FFFFFF"/>
        </w:rPr>
        <w:t>vrdil, že dialogickou komunikaci lze brát za původní</w:t>
      </w:r>
      <w:r w:rsidR="0034371C" w:rsidRPr="00F97E8F">
        <w:rPr>
          <w:rFonts w:cs="Times New Roman"/>
          <w:sz w:val="24"/>
          <w:lang w:eastAsia="cs-CZ"/>
        </w:rPr>
        <w:t xml:space="preserve">, </w:t>
      </w:r>
      <w:r w:rsidR="0034371C" w:rsidRPr="00F97E8F">
        <w:rPr>
          <w:rFonts w:cs="Times New Roman"/>
          <w:b/>
          <w:i/>
          <w:sz w:val="24"/>
          <w:lang w:eastAsia="cs-CZ"/>
        </w:rPr>
        <w:t xml:space="preserve">Michail Michajlovič </w:t>
      </w:r>
      <w:proofErr w:type="spellStart"/>
      <w:r w:rsidR="0034371C" w:rsidRPr="00F97E8F">
        <w:rPr>
          <w:rFonts w:cs="Times New Roman"/>
          <w:b/>
          <w:i/>
          <w:sz w:val="24"/>
          <w:lang w:eastAsia="cs-CZ"/>
        </w:rPr>
        <w:t>Bachtin</w:t>
      </w:r>
      <w:proofErr w:type="spellEnd"/>
      <w:r w:rsidRPr="00F97E8F">
        <w:rPr>
          <w:rFonts w:cs="Times New Roman"/>
          <w:sz w:val="24"/>
          <w:lang w:eastAsia="cs-CZ"/>
        </w:rPr>
        <w:t xml:space="preserve"> (v</w:t>
      </w:r>
      <w:r w:rsidR="0034371C" w:rsidRPr="00F97E8F">
        <w:rPr>
          <w:rFonts w:cs="Times New Roman"/>
          <w:sz w:val="24"/>
          <w:lang w:eastAsia="cs-CZ"/>
        </w:rPr>
        <w:t>ymezil pojmy Já – ostatní</w:t>
      </w:r>
      <w:r w:rsidRPr="00F97E8F">
        <w:rPr>
          <w:rFonts w:cs="Times New Roman"/>
          <w:sz w:val="24"/>
          <w:lang w:eastAsia="cs-CZ"/>
        </w:rPr>
        <w:t>, v</w:t>
      </w:r>
      <w:r w:rsidR="0034371C" w:rsidRPr="00F97E8F">
        <w:rPr>
          <w:rFonts w:cs="Times New Roman"/>
          <w:color w:val="222222"/>
          <w:sz w:val="24"/>
          <w:szCs w:val="21"/>
          <w:shd w:val="clear" w:color="auto" w:fill="FFFFFF"/>
        </w:rPr>
        <w:t>ěnoval se také dialogu v literatuře, ve které zjistil, že promluva má vnitřní dialogičnost.</w:t>
      </w:r>
      <w:r w:rsidR="0034371C" w:rsidRPr="00F97E8F">
        <w:rPr>
          <w:rFonts w:cs="Times New Roman"/>
          <w:sz w:val="24"/>
          <w:lang w:eastAsia="cs-CZ"/>
        </w:rPr>
        <w:t xml:space="preserve">) a </w:t>
      </w:r>
      <w:r w:rsidR="0034371C" w:rsidRPr="00F97E8F">
        <w:rPr>
          <w:rFonts w:cs="Times New Roman"/>
          <w:b/>
          <w:i/>
          <w:sz w:val="24"/>
          <w:lang w:eastAsia="cs-CZ"/>
        </w:rPr>
        <w:t>Jan Mukařovský</w:t>
      </w:r>
      <w:r w:rsidR="0034371C" w:rsidRPr="00F97E8F">
        <w:rPr>
          <w:rFonts w:cs="Times New Roman"/>
          <w:i/>
          <w:sz w:val="24"/>
          <w:lang w:eastAsia="cs-CZ"/>
        </w:rPr>
        <w:t xml:space="preserve"> </w:t>
      </w:r>
      <w:r w:rsidRPr="00F97E8F">
        <w:rPr>
          <w:rFonts w:cs="Times New Roman"/>
          <w:sz w:val="24"/>
          <w:lang w:eastAsia="cs-CZ"/>
        </w:rPr>
        <w:t xml:space="preserve">uvažující o dialozích </w:t>
      </w:r>
      <w:r w:rsidR="0034371C" w:rsidRPr="00F97E8F">
        <w:rPr>
          <w:rFonts w:cs="Times New Roman"/>
          <w:sz w:val="24"/>
          <w:lang w:eastAsia="cs-CZ"/>
        </w:rPr>
        <w:t>osobní</w:t>
      </w:r>
      <w:r w:rsidRPr="00F97E8F">
        <w:rPr>
          <w:rFonts w:cs="Times New Roman"/>
          <w:sz w:val="24"/>
          <w:lang w:eastAsia="cs-CZ"/>
        </w:rPr>
        <w:t>ch</w:t>
      </w:r>
      <w:r w:rsidR="0034371C" w:rsidRPr="00F97E8F">
        <w:rPr>
          <w:rFonts w:cs="Times New Roman"/>
          <w:sz w:val="24"/>
          <w:lang w:eastAsia="cs-CZ"/>
        </w:rPr>
        <w:t>, předmětný</w:t>
      </w:r>
      <w:r w:rsidRPr="00F97E8F">
        <w:rPr>
          <w:rFonts w:cs="Times New Roman"/>
          <w:sz w:val="24"/>
          <w:lang w:eastAsia="cs-CZ"/>
        </w:rPr>
        <w:t>ch</w:t>
      </w:r>
      <w:r w:rsidR="0034371C" w:rsidRPr="00F97E8F">
        <w:rPr>
          <w:rFonts w:cs="Times New Roman"/>
          <w:sz w:val="24"/>
          <w:lang w:eastAsia="cs-CZ"/>
        </w:rPr>
        <w:t xml:space="preserve"> a konverzační</w:t>
      </w:r>
      <w:r w:rsidRPr="00F97E8F">
        <w:rPr>
          <w:rFonts w:cs="Times New Roman"/>
          <w:sz w:val="24"/>
          <w:lang w:eastAsia="cs-CZ"/>
        </w:rPr>
        <w:t>ch</w:t>
      </w:r>
      <w:r w:rsidR="0034371C" w:rsidRPr="00F97E8F">
        <w:rPr>
          <w:rFonts w:cs="Times New Roman"/>
          <w:sz w:val="24"/>
          <w:lang w:eastAsia="cs-CZ"/>
        </w:rPr>
        <w:t xml:space="preserve">. </w:t>
      </w:r>
    </w:p>
    <w:p w:rsidR="00F97E8F" w:rsidRPr="00AB27F8" w:rsidRDefault="0034371C" w:rsidP="00F97E8F">
      <w:pPr>
        <w:jc w:val="both"/>
        <w:rPr>
          <w:rFonts w:cs="Times New Roman"/>
          <w:b/>
          <w:color w:val="0070C0"/>
          <w:sz w:val="28"/>
          <w:lang w:eastAsia="cs-CZ"/>
        </w:rPr>
      </w:pPr>
      <w:r w:rsidRPr="00AB27F8">
        <w:rPr>
          <w:rFonts w:cs="Times New Roman"/>
          <w:b/>
          <w:color w:val="0070C0"/>
          <w:sz w:val="28"/>
          <w:lang w:eastAsia="cs-CZ"/>
        </w:rPr>
        <w:t>Klasifikace dialogů</w:t>
      </w:r>
      <w:r w:rsidR="00F97E8F" w:rsidRPr="00AB27F8">
        <w:rPr>
          <w:rFonts w:cs="Times New Roman"/>
          <w:b/>
          <w:color w:val="0070C0"/>
          <w:sz w:val="28"/>
          <w:lang w:eastAsia="cs-CZ"/>
        </w:rPr>
        <w:t>:</w:t>
      </w:r>
    </w:p>
    <w:p w:rsidR="00F97E8F" w:rsidRDefault="00F97E8F" w:rsidP="00F97E8F">
      <w:pPr>
        <w:jc w:val="both"/>
        <w:rPr>
          <w:rFonts w:cs="Times New Roman"/>
          <w:sz w:val="24"/>
          <w:lang w:eastAsia="cs-CZ"/>
        </w:rPr>
      </w:pPr>
      <w:r>
        <w:rPr>
          <w:rFonts w:cs="Times New Roman"/>
          <w:sz w:val="24"/>
          <w:lang w:eastAsia="cs-CZ"/>
        </w:rPr>
        <w:t>A</w:t>
      </w:r>
      <w:r w:rsidR="0034371C" w:rsidRPr="00F97E8F">
        <w:rPr>
          <w:rFonts w:cs="Times New Roman"/>
          <w:sz w:val="24"/>
          <w:lang w:eastAsia="cs-CZ"/>
        </w:rPr>
        <w:t xml:space="preserve">utorka </w:t>
      </w:r>
      <w:r>
        <w:rPr>
          <w:rFonts w:cs="Times New Roman"/>
          <w:sz w:val="24"/>
          <w:lang w:eastAsia="cs-CZ"/>
        </w:rPr>
        <w:t>zde popisuje</w:t>
      </w:r>
      <w:r w:rsidR="0034371C" w:rsidRPr="00F97E8F">
        <w:rPr>
          <w:rFonts w:cs="Times New Roman"/>
          <w:sz w:val="24"/>
          <w:lang w:eastAsia="cs-CZ"/>
        </w:rPr>
        <w:t xml:space="preserve"> hlavní rysy dialogické komunikace</w:t>
      </w:r>
      <w:r>
        <w:rPr>
          <w:rFonts w:cs="Times New Roman"/>
          <w:sz w:val="24"/>
          <w:lang w:eastAsia="cs-CZ"/>
        </w:rPr>
        <w:t xml:space="preserve"> mající</w:t>
      </w:r>
      <w:r w:rsidR="0034371C" w:rsidRPr="00F97E8F">
        <w:rPr>
          <w:rFonts w:cs="Times New Roman"/>
          <w:sz w:val="24"/>
          <w:lang w:eastAsia="cs-CZ"/>
        </w:rPr>
        <w:t xml:space="preserve"> </w:t>
      </w:r>
      <w:r w:rsidR="0034371C" w:rsidRPr="00F97E8F">
        <w:rPr>
          <w:rFonts w:cs="Times New Roman"/>
          <w:b/>
          <w:sz w:val="24"/>
          <w:lang w:eastAsia="cs-CZ"/>
        </w:rPr>
        <w:t>dva základní znaky</w:t>
      </w:r>
      <w:r w:rsidR="0034371C" w:rsidRPr="00F97E8F">
        <w:rPr>
          <w:rFonts w:cs="Times New Roman"/>
          <w:sz w:val="24"/>
          <w:lang w:eastAsia="cs-CZ"/>
        </w:rPr>
        <w:t xml:space="preserve">: </w:t>
      </w:r>
    </w:p>
    <w:p w:rsidR="00F97E8F" w:rsidRDefault="0034371C" w:rsidP="00F97E8F">
      <w:pPr>
        <w:jc w:val="both"/>
        <w:rPr>
          <w:rFonts w:cs="Times New Roman"/>
          <w:color w:val="000000"/>
          <w:sz w:val="24"/>
          <w:shd w:val="clear" w:color="auto" w:fill="FFFFFF"/>
        </w:rPr>
      </w:pPr>
      <w:r w:rsidRPr="00F97E8F">
        <w:rPr>
          <w:rFonts w:cs="Times New Roman"/>
          <w:sz w:val="24"/>
          <w:lang w:eastAsia="cs-CZ"/>
        </w:rPr>
        <w:t xml:space="preserve">1. </w:t>
      </w:r>
      <w:r w:rsidRPr="00F97E8F">
        <w:rPr>
          <w:rFonts w:cs="Times New Roman"/>
          <w:color w:val="000000"/>
          <w:sz w:val="24"/>
          <w:shd w:val="clear" w:color="auto" w:fill="FFFFFF"/>
        </w:rPr>
        <w:t xml:space="preserve">Současná přítomnost partnerů komunikace, která jim umožňuje vzájemný kontakt a vzájemné reagování. </w:t>
      </w:r>
    </w:p>
    <w:p w:rsidR="0034371C" w:rsidRPr="00F97E8F" w:rsidRDefault="0034371C" w:rsidP="00F97E8F">
      <w:pPr>
        <w:jc w:val="both"/>
        <w:rPr>
          <w:rFonts w:cs="Times New Roman"/>
          <w:sz w:val="24"/>
          <w:lang w:eastAsia="cs-CZ"/>
        </w:rPr>
      </w:pPr>
      <w:r w:rsidRPr="00F97E8F">
        <w:rPr>
          <w:rFonts w:cs="Times New Roman"/>
          <w:color w:val="000000"/>
          <w:sz w:val="24"/>
          <w:shd w:val="clear" w:color="auto" w:fill="FFFFFF"/>
        </w:rPr>
        <w:t>2. Jistý stupeň řečové aktivity partnerů</w:t>
      </w:r>
      <w:r w:rsidRPr="00F97E8F">
        <w:rPr>
          <w:rFonts w:cs="Times New Roman"/>
          <w:b/>
          <w:color w:val="000000"/>
          <w:sz w:val="24"/>
          <w:shd w:val="clear" w:color="auto" w:fill="FFFFFF"/>
        </w:rPr>
        <w:t xml:space="preserve"> </w:t>
      </w:r>
      <w:r w:rsidRPr="00F97E8F">
        <w:rPr>
          <w:rFonts w:cs="Times New Roman"/>
          <w:color w:val="000000"/>
          <w:sz w:val="24"/>
          <w:shd w:val="clear" w:color="auto" w:fill="FFFFFF"/>
        </w:rPr>
        <w:t>komunikace, tedy do jaké míry využijí možnosti reakce na aktéra komunikace.</w:t>
      </w:r>
    </w:p>
    <w:p w:rsidR="00F97E8F" w:rsidRPr="00F97E8F" w:rsidRDefault="0034371C" w:rsidP="00F97E8F">
      <w:pPr>
        <w:jc w:val="both"/>
        <w:rPr>
          <w:rFonts w:cs="Times New Roman"/>
          <w:sz w:val="24"/>
          <w:lang w:eastAsia="cs-CZ"/>
        </w:rPr>
      </w:pPr>
      <w:r w:rsidRPr="00F97E8F">
        <w:rPr>
          <w:rFonts w:cs="Times New Roman"/>
          <w:sz w:val="24"/>
          <w:lang w:eastAsia="cs-CZ"/>
        </w:rPr>
        <w:t xml:space="preserve">Každá dialogická komunikační situace je součástí situace společenské a jsou pro ni </w:t>
      </w:r>
      <w:r w:rsidRPr="00F97E8F">
        <w:rPr>
          <w:rFonts w:cs="Times New Roman"/>
          <w:b/>
          <w:sz w:val="24"/>
          <w:lang w:eastAsia="cs-CZ"/>
        </w:rPr>
        <w:t>typické následující prvky</w:t>
      </w:r>
      <w:r w:rsidRPr="00F97E8F">
        <w:rPr>
          <w:rFonts w:cs="Times New Roman"/>
          <w:sz w:val="24"/>
          <w:lang w:eastAsia="cs-CZ"/>
        </w:rPr>
        <w:t xml:space="preserve">: </w:t>
      </w:r>
    </w:p>
    <w:p w:rsidR="00F97E8F" w:rsidRPr="00F97E8F" w:rsidRDefault="0034371C" w:rsidP="00F97E8F">
      <w:pPr>
        <w:jc w:val="both"/>
        <w:rPr>
          <w:rFonts w:cs="Times New Roman"/>
          <w:sz w:val="24"/>
          <w:lang w:eastAsia="cs-CZ"/>
        </w:rPr>
      </w:pPr>
      <w:r w:rsidRPr="00F97E8F">
        <w:rPr>
          <w:rFonts w:cs="Times New Roman"/>
          <w:b/>
          <w:color w:val="00B050"/>
          <w:sz w:val="24"/>
          <w:lang w:eastAsia="cs-CZ"/>
        </w:rPr>
        <w:t>1. prostor</w:t>
      </w:r>
      <w:r w:rsidRPr="00F97E8F">
        <w:rPr>
          <w:rFonts w:cs="Times New Roman"/>
          <w:color w:val="00B050"/>
          <w:sz w:val="24"/>
          <w:lang w:eastAsia="cs-CZ"/>
        </w:rPr>
        <w:t xml:space="preserve"> </w:t>
      </w:r>
      <w:r w:rsidRPr="00F97E8F">
        <w:rPr>
          <w:rFonts w:cs="Times New Roman"/>
          <w:sz w:val="24"/>
          <w:lang w:eastAsia="cs-CZ"/>
        </w:rPr>
        <w:t>(</w:t>
      </w:r>
      <w:proofErr w:type="spellStart"/>
      <w:r w:rsidRPr="00F97E8F">
        <w:rPr>
          <w:rFonts w:cs="Times New Roman"/>
          <w:sz w:val="24"/>
          <w:lang w:eastAsia="cs-CZ"/>
        </w:rPr>
        <w:t>mikrositua</w:t>
      </w:r>
      <w:r w:rsidR="00F97E8F" w:rsidRPr="00F97E8F">
        <w:rPr>
          <w:rFonts w:cs="Times New Roman"/>
          <w:sz w:val="24"/>
          <w:lang w:eastAsia="cs-CZ"/>
        </w:rPr>
        <w:t>ce</w:t>
      </w:r>
      <w:proofErr w:type="spellEnd"/>
      <w:r w:rsidR="00F97E8F" w:rsidRPr="00F97E8F">
        <w:rPr>
          <w:rFonts w:cs="Times New Roman"/>
          <w:sz w:val="24"/>
          <w:lang w:eastAsia="cs-CZ"/>
        </w:rPr>
        <w:t xml:space="preserve">, </w:t>
      </w:r>
      <w:proofErr w:type="spellStart"/>
      <w:r w:rsidR="00F97E8F" w:rsidRPr="00F97E8F">
        <w:rPr>
          <w:rFonts w:cs="Times New Roman"/>
          <w:sz w:val="24"/>
          <w:lang w:eastAsia="cs-CZ"/>
        </w:rPr>
        <w:t>mezosituace</w:t>
      </w:r>
      <w:proofErr w:type="spellEnd"/>
      <w:r w:rsidR="00F97E8F" w:rsidRPr="00F97E8F">
        <w:rPr>
          <w:rFonts w:cs="Times New Roman"/>
          <w:sz w:val="24"/>
          <w:lang w:eastAsia="cs-CZ"/>
        </w:rPr>
        <w:t xml:space="preserve"> a </w:t>
      </w:r>
      <w:proofErr w:type="spellStart"/>
      <w:r w:rsidR="00F97E8F" w:rsidRPr="00F97E8F">
        <w:rPr>
          <w:rFonts w:cs="Times New Roman"/>
          <w:sz w:val="24"/>
          <w:lang w:eastAsia="cs-CZ"/>
        </w:rPr>
        <w:t>makrosituace</w:t>
      </w:r>
      <w:proofErr w:type="spellEnd"/>
      <w:r w:rsidR="00F97E8F" w:rsidRPr="00F97E8F">
        <w:rPr>
          <w:rFonts w:cs="Times New Roman"/>
          <w:sz w:val="24"/>
          <w:lang w:eastAsia="cs-CZ"/>
        </w:rPr>
        <w:t>)</w:t>
      </w:r>
    </w:p>
    <w:p w:rsidR="00F97E8F" w:rsidRPr="00F97E8F" w:rsidRDefault="0034371C" w:rsidP="00F97E8F">
      <w:pPr>
        <w:jc w:val="both"/>
        <w:rPr>
          <w:rFonts w:cs="Times New Roman"/>
          <w:sz w:val="24"/>
          <w:lang w:eastAsia="cs-CZ"/>
        </w:rPr>
      </w:pPr>
      <w:r w:rsidRPr="00F97E8F">
        <w:rPr>
          <w:rFonts w:cs="Times New Roman"/>
          <w:b/>
          <w:color w:val="00B050"/>
          <w:sz w:val="24"/>
          <w:lang w:eastAsia="cs-CZ"/>
        </w:rPr>
        <w:t>2. subjekt</w:t>
      </w:r>
      <w:r w:rsidRPr="00F97E8F">
        <w:rPr>
          <w:rFonts w:cs="Times New Roman"/>
          <w:color w:val="00B050"/>
          <w:sz w:val="24"/>
          <w:lang w:eastAsia="cs-CZ"/>
        </w:rPr>
        <w:t xml:space="preserve"> </w:t>
      </w:r>
      <w:r w:rsidRPr="00F97E8F">
        <w:rPr>
          <w:rFonts w:cs="Times New Roman"/>
          <w:sz w:val="24"/>
          <w:lang w:eastAsia="cs-CZ"/>
        </w:rPr>
        <w:t>(lids</w:t>
      </w:r>
      <w:r w:rsidR="00F97E8F" w:rsidRPr="00F97E8F">
        <w:rPr>
          <w:rFonts w:cs="Times New Roman"/>
          <w:sz w:val="24"/>
          <w:lang w:eastAsia="cs-CZ"/>
        </w:rPr>
        <w:t>ká složka společenské situace)</w:t>
      </w:r>
    </w:p>
    <w:p w:rsidR="00F97E8F" w:rsidRPr="00F97E8F" w:rsidRDefault="00F97E8F" w:rsidP="00F97E8F">
      <w:pPr>
        <w:jc w:val="both"/>
        <w:rPr>
          <w:rFonts w:cs="Times New Roman"/>
          <w:b/>
          <w:color w:val="00B050"/>
          <w:sz w:val="24"/>
          <w:lang w:eastAsia="cs-CZ"/>
        </w:rPr>
      </w:pPr>
      <w:r w:rsidRPr="00F97E8F">
        <w:rPr>
          <w:rFonts w:cs="Times New Roman"/>
          <w:b/>
          <w:color w:val="00B050"/>
          <w:sz w:val="24"/>
          <w:lang w:eastAsia="cs-CZ"/>
        </w:rPr>
        <w:t>3. zařízení</w:t>
      </w:r>
      <w:r w:rsidR="0034371C" w:rsidRPr="00F97E8F">
        <w:rPr>
          <w:rFonts w:cs="Times New Roman"/>
          <w:b/>
          <w:color w:val="00B050"/>
          <w:sz w:val="24"/>
          <w:lang w:eastAsia="cs-CZ"/>
        </w:rPr>
        <w:t xml:space="preserve"> </w:t>
      </w:r>
    </w:p>
    <w:p w:rsidR="00F97E8F" w:rsidRPr="00F97E8F" w:rsidRDefault="00F97E8F" w:rsidP="00F97E8F">
      <w:pPr>
        <w:jc w:val="both"/>
        <w:rPr>
          <w:rFonts w:cs="Times New Roman"/>
          <w:b/>
          <w:color w:val="00B050"/>
          <w:sz w:val="24"/>
          <w:lang w:eastAsia="cs-CZ"/>
        </w:rPr>
      </w:pPr>
      <w:r w:rsidRPr="00F97E8F">
        <w:rPr>
          <w:rFonts w:cs="Times New Roman"/>
          <w:b/>
          <w:color w:val="00B050"/>
          <w:sz w:val="24"/>
          <w:lang w:eastAsia="cs-CZ"/>
        </w:rPr>
        <w:t>4. aparatura</w:t>
      </w:r>
    </w:p>
    <w:p w:rsidR="00F97E8F" w:rsidRDefault="00F97E8F" w:rsidP="00F97E8F">
      <w:pPr>
        <w:jc w:val="both"/>
        <w:rPr>
          <w:rFonts w:cs="Times New Roman"/>
          <w:b/>
          <w:color w:val="00B050"/>
          <w:sz w:val="24"/>
          <w:lang w:eastAsia="cs-CZ"/>
        </w:rPr>
      </w:pPr>
      <w:r>
        <w:rPr>
          <w:rFonts w:cs="Times New Roman"/>
          <w:b/>
          <w:color w:val="00B050"/>
          <w:sz w:val="24"/>
          <w:lang w:eastAsia="cs-CZ"/>
        </w:rPr>
        <w:t>5. objekt</w:t>
      </w:r>
    </w:p>
    <w:p w:rsidR="0034371C" w:rsidRPr="00F97E8F" w:rsidRDefault="0034371C" w:rsidP="00F97E8F">
      <w:pPr>
        <w:jc w:val="both"/>
        <w:rPr>
          <w:rFonts w:cs="Times New Roman"/>
          <w:sz w:val="24"/>
          <w:lang w:eastAsia="cs-CZ"/>
        </w:rPr>
      </w:pPr>
      <w:r w:rsidRPr="00F97E8F">
        <w:rPr>
          <w:rFonts w:cs="Times New Roman"/>
          <w:sz w:val="24"/>
          <w:lang w:eastAsia="cs-CZ"/>
        </w:rPr>
        <w:t>Nejdů</w:t>
      </w:r>
      <w:r w:rsidR="00F97E8F">
        <w:rPr>
          <w:rFonts w:cs="Times New Roman"/>
          <w:sz w:val="24"/>
          <w:lang w:eastAsia="cs-CZ"/>
        </w:rPr>
        <w:t>ležitějšími prvky jsou výše</w:t>
      </w:r>
      <w:r w:rsidRPr="00F97E8F">
        <w:rPr>
          <w:rFonts w:cs="Times New Roman"/>
          <w:sz w:val="24"/>
          <w:lang w:eastAsia="cs-CZ"/>
        </w:rPr>
        <w:t xml:space="preserve"> </w:t>
      </w:r>
      <w:r w:rsidR="00F97E8F">
        <w:rPr>
          <w:rFonts w:cs="Times New Roman"/>
          <w:sz w:val="24"/>
          <w:lang w:eastAsia="cs-CZ"/>
        </w:rPr>
        <w:t xml:space="preserve">zmiňovaný </w:t>
      </w:r>
      <w:r w:rsidRPr="00F97E8F">
        <w:rPr>
          <w:rFonts w:cs="Times New Roman"/>
          <w:sz w:val="24"/>
          <w:lang w:eastAsia="cs-CZ"/>
        </w:rPr>
        <w:t>prostor a subjekt.</w:t>
      </w:r>
    </w:p>
    <w:p w:rsidR="0034371C" w:rsidRPr="00AB27F8" w:rsidRDefault="0034371C" w:rsidP="00AB27F8">
      <w:pPr>
        <w:jc w:val="both"/>
        <w:rPr>
          <w:rFonts w:cs="Times New Roman"/>
          <w:sz w:val="24"/>
          <w:lang w:eastAsia="cs-CZ"/>
        </w:rPr>
      </w:pPr>
      <w:r w:rsidRPr="00AB27F8">
        <w:rPr>
          <w:rFonts w:cs="Times New Roman"/>
          <w:b/>
          <w:color w:val="0070C0"/>
          <w:sz w:val="24"/>
          <w:lang w:eastAsia="cs-CZ"/>
        </w:rPr>
        <w:t xml:space="preserve">Dialogická situace vzniká převážně v </w:t>
      </w:r>
      <w:proofErr w:type="spellStart"/>
      <w:r w:rsidRPr="00AB27F8">
        <w:rPr>
          <w:rFonts w:cs="Times New Roman"/>
          <w:b/>
          <w:color w:val="0070C0"/>
          <w:sz w:val="24"/>
          <w:lang w:eastAsia="cs-CZ"/>
        </w:rPr>
        <w:t>mikrosituacích</w:t>
      </w:r>
      <w:proofErr w:type="spellEnd"/>
      <w:r w:rsidRPr="00AB27F8">
        <w:rPr>
          <w:rFonts w:cs="Times New Roman"/>
          <w:color w:val="0070C0"/>
          <w:sz w:val="24"/>
          <w:lang w:eastAsia="cs-CZ"/>
        </w:rPr>
        <w:t xml:space="preserve"> </w:t>
      </w:r>
      <w:r w:rsidRPr="00AB27F8">
        <w:rPr>
          <w:rFonts w:cs="Times New Roman"/>
          <w:sz w:val="24"/>
          <w:lang w:eastAsia="cs-CZ"/>
        </w:rPr>
        <w:t>(mezi dvěma lidmi, s</w:t>
      </w:r>
      <w:r w:rsidR="00AB27F8" w:rsidRPr="00AB27F8">
        <w:rPr>
          <w:rFonts w:cs="Times New Roman"/>
          <w:sz w:val="24"/>
          <w:lang w:eastAsia="cs-CZ"/>
        </w:rPr>
        <w:t>kupina až deseti lidí). Důležitá</w:t>
      </w:r>
      <w:r w:rsidRPr="00AB27F8">
        <w:rPr>
          <w:rFonts w:cs="Times New Roman"/>
          <w:sz w:val="24"/>
          <w:lang w:eastAsia="cs-CZ"/>
        </w:rPr>
        <w:t xml:space="preserve"> je </w:t>
      </w:r>
      <w:r w:rsidR="00AB27F8" w:rsidRPr="00AB27F8">
        <w:rPr>
          <w:rFonts w:cs="Times New Roman"/>
          <w:sz w:val="24"/>
          <w:lang w:eastAsia="cs-CZ"/>
        </w:rPr>
        <w:t>spontánnost x řízenost komunikace</w:t>
      </w:r>
      <w:r w:rsidR="00AB27F8" w:rsidRPr="00AB27F8">
        <w:rPr>
          <w:rFonts w:cs="Times New Roman"/>
          <w:sz w:val="24"/>
          <w:lang w:eastAsia="cs-CZ"/>
        </w:rPr>
        <w:t xml:space="preserve">, </w:t>
      </w:r>
      <w:r w:rsidRPr="00AB27F8">
        <w:rPr>
          <w:rFonts w:cs="Times New Roman"/>
          <w:sz w:val="24"/>
          <w:lang w:eastAsia="cs-CZ"/>
        </w:rPr>
        <w:t>počet p</w:t>
      </w:r>
      <w:r w:rsidR="00AB27F8" w:rsidRPr="00AB27F8">
        <w:rPr>
          <w:rFonts w:cs="Times New Roman"/>
          <w:sz w:val="24"/>
          <w:lang w:eastAsia="cs-CZ"/>
        </w:rPr>
        <w:t xml:space="preserve">artnerů komunikace, </w:t>
      </w:r>
      <w:r w:rsidRPr="00AB27F8">
        <w:rPr>
          <w:rFonts w:cs="Times New Roman"/>
          <w:sz w:val="24"/>
          <w:lang w:eastAsia="cs-CZ"/>
        </w:rPr>
        <w:t xml:space="preserve">předem </w:t>
      </w:r>
      <w:r w:rsidR="00AB27F8">
        <w:rPr>
          <w:rFonts w:cs="Times New Roman"/>
          <w:sz w:val="24"/>
          <w:lang w:eastAsia="cs-CZ"/>
        </w:rPr>
        <w:lastRenderedPageBreak/>
        <w:t xml:space="preserve">stanovený x </w:t>
      </w:r>
      <w:r w:rsidRPr="00AB27F8">
        <w:rPr>
          <w:rFonts w:cs="Times New Roman"/>
          <w:sz w:val="24"/>
          <w:lang w:eastAsia="cs-CZ"/>
        </w:rPr>
        <w:t>nestanovený cíl komunikace, vli</w:t>
      </w:r>
      <w:r w:rsidR="00AB27F8">
        <w:rPr>
          <w:rFonts w:cs="Times New Roman"/>
          <w:sz w:val="24"/>
          <w:lang w:eastAsia="cs-CZ"/>
        </w:rPr>
        <w:t>v aparatury (tj. nástrojů apod.</w:t>
      </w:r>
      <w:r w:rsidRPr="00AB27F8">
        <w:rPr>
          <w:rFonts w:cs="Times New Roman"/>
          <w:sz w:val="24"/>
          <w:lang w:eastAsia="cs-CZ"/>
        </w:rPr>
        <w:t>), vliv objektu, druh kontaktu (bezprostřední, či zprostředkovaná pojítkem).</w:t>
      </w:r>
    </w:p>
    <w:p w:rsidR="0034371C" w:rsidRPr="00AB27F8" w:rsidRDefault="0034371C" w:rsidP="00AB27F8">
      <w:pPr>
        <w:jc w:val="both"/>
        <w:rPr>
          <w:rFonts w:cs="Times New Roman"/>
          <w:i/>
          <w:sz w:val="24"/>
          <w:lang w:eastAsia="cs-CZ"/>
        </w:rPr>
      </w:pPr>
      <w:r w:rsidRPr="00AB27F8">
        <w:rPr>
          <w:rFonts w:cs="Times New Roman"/>
          <w:i/>
          <w:sz w:val="24"/>
          <w:lang w:eastAsia="cs-CZ"/>
        </w:rPr>
        <w:t>Např. komunikace doma, mezi přáteli, na pracovišti (soukromý, či pracovní konverzace), úřední rozhovory.</w:t>
      </w:r>
    </w:p>
    <w:p w:rsidR="00AB27F8" w:rsidRPr="00AB27F8" w:rsidRDefault="0034371C" w:rsidP="00AB27F8">
      <w:pPr>
        <w:jc w:val="both"/>
        <w:rPr>
          <w:rFonts w:cs="Times New Roman"/>
          <w:b/>
          <w:color w:val="0070C0"/>
          <w:sz w:val="28"/>
          <w:lang w:eastAsia="cs-CZ"/>
        </w:rPr>
      </w:pPr>
      <w:r w:rsidRPr="00AB27F8">
        <w:rPr>
          <w:rFonts w:cs="Times New Roman"/>
          <w:b/>
          <w:color w:val="0070C0"/>
          <w:sz w:val="28"/>
          <w:lang w:eastAsia="cs-CZ"/>
        </w:rPr>
        <w:t>Principy strukturace dialogu</w:t>
      </w:r>
      <w:r w:rsidR="00AB27F8" w:rsidRPr="00AB27F8">
        <w:rPr>
          <w:rFonts w:cs="Times New Roman"/>
          <w:b/>
          <w:color w:val="0070C0"/>
          <w:sz w:val="28"/>
          <w:lang w:eastAsia="cs-CZ"/>
        </w:rPr>
        <w:t>:</w:t>
      </w:r>
    </w:p>
    <w:p w:rsidR="00C13321" w:rsidRPr="00C13321" w:rsidRDefault="00AB27F8" w:rsidP="00AB27F8">
      <w:pPr>
        <w:jc w:val="both"/>
        <w:rPr>
          <w:rFonts w:cs="Times New Roman"/>
          <w:color w:val="000000"/>
          <w:sz w:val="24"/>
          <w:shd w:val="clear" w:color="auto" w:fill="FFFFFF"/>
        </w:rPr>
      </w:pPr>
      <w:r>
        <w:rPr>
          <w:rFonts w:cs="Times New Roman"/>
          <w:sz w:val="24"/>
          <w:lang w:eastAsia="cs-CZ"/>
        </w:rPr>
        <w:t xml:space="preserve">Třetí část tohoto článku je nejdelší, </w:t>
      </w:r>
      <w:r w:rsidR="0034371C" w:rsidRPr="00AB27F8">
        <w:rPr>
          <w:rFonts w:cs="Times New Roman"/>
          <w:sz w:val="24"/>
          <w:lang w:eastAsia="cs-CZ"/>
        </w:rPr>
        <w:t xml:space="preserve">tvoří jádro celého autorčina příspěvku. </w:t>
      </w:r>
      <w:r>
        <w:rPr>
          <w:rFonts w:cs="Times New Roman"/>
          <w:sz w:val="24"/>
        </w:rPr>
        <w:t xml:space="preserve">Autorka </w:t>
      </w:r>
      <w:r w:rsidR="0034371C" w:rsidRPr="00AB27F8">
        <w:rPr>
          <w:rFonts w:cs="Times New Roman"/>
          <w:sz w:val="24"/>
        </w:rPr>
        <w:t xml:space="preserve">vysvětluje, že dialog lze chápat jako </w:t>
      </w:r>
      <w:r w:rsidR="0034371C" w:rsidRPr="00AB27F8">
        <w:rPr>
          <w:rFonts w:cs="Times New Roman"/>
          <w:b/>
          <w:sz w:val="24"/>
        </w:rPr>
        <w:t>sociální jednání</w:t>
      </w:r>
      <w:r w:rsidR="0034371C" w:rsidRPr="00AB27F8">
        <w:rPr>
          <w:rFonts w:cs="Times New Roman"/>
          <w:sz w:val="24"/>
        </w:rPr>
        <w:t xml:space="preserve">, který má </w:t>
      </w:r>
      <w:r w:rsidR="0034371C" w:rsidRPr="00AB27F8">
        <w:rPr>
          <w:rFonts w:cs="Times New Roman"/>
          <w:b/>
          <w:sz w:val="24"/>
        </w:rPr>
        <w:t>někdy</w:t>
      </w:r>
      <w:r w:rsidR="0034371C" w:rsidRPr="00AB27F8">
        <w:rPr>
          <w:rFonts w:cs="Times New Roman"/>
          <w:sz w:val="24"/>
        </w:rPr>
        <w:t xml:space="preserve"> </w:t>
      </w:r>
      <w:r w:rsidR="0034371C" w:rsidRPr="00AB27F8">
        <w:rPr>
          <w:rFonts w:cs="Times New Roman"/>
          <w:b/>
          <w:sz w:val="24"/>
        </w:rPr>
        <w:t>ráz</w:t>
      </w:r>
      <w:r w:rsidR="0034371C" w:rsidRPr="00AB27F8">
        <w:rPr>
          <w:rFonts w:cs="Times New Roman"/>
          <w:sz w:val="24"/>
        </w:rPr>
        <w:t xml:space="preserve"> </w:t>
      </w:r>
      <w:r w:rsidR="0034371C" w:rsidRPr="00AB27F8">
        <w:rPr>
          <w:rFonts w:cs="Times New Roman"/>
          <w:b/>
          <w:sz w:val="24"/>
        </w:rPr>
        <w:t>doprovodný</w:t>
      </w:r>
      <w:r w:rsidR="0034371C" w:rsidRPr="00AB27F8">
        <w:rPr>
          <w:rFonts w:cs="Times New Roman"/>
          <w:sz w:val="24"/>
        </w:rPr>
        <w:t xml:space="preserve"> </w:t>
      </w:r>
      <w:r w:rsidR="0034371C" w:rsidRPr="00AB27F8">
        <w:rPr>
          <w:rFonts w:cs="Times New Roman"/>
          <w:color w:val="000000"/>
          <w:sz w:val="24"/>
          <w:shd w:val="clear" w:color="auto" w:fill="FFFFFF"/>
        </w:rPr>
        <w:t>(komunikace je doprovodnou složkou nějaké práce či činnosti)</w:t>
      </w:r>
      <w:r w:rsidR="0034371C" w:rsidRPr="00AB27F8">
        <w:rPr>
          <w:rFonts w:cs="Times New Roman"/>
          <w:sz w:val="24"/>
        </w:rPr>
        <w:t xml:space="preserve"> a jindy je naopak </w:t>
      </w:r>
      <w:r w:rsidR="0034371C" w:rsidRPr="00AB27F8">
        <w:rPr>
          <w:rFonts w:cs="Times New Roman"/>
          <w:b/>
          <w:sz w:val="24"/>
        </w:rPr>
        <w:t>jediným prostředkem k dosažení cíle</w:t>
      </w:r>
      <w:r w:rsidR="0034371C" w:rsidRPr="00AB27F8">
        <w:rPr>
          <w:rFonts w:cs="Times New Roman"/>
          <w:sz w:val="24"/>
        </w:rPr>
        <w:t xml:space="preserve"> </w:t>
      </w:r>
      <w:r w:rsidR="0034371C" w:rsidRPr="00AB27F8">
        <w:rPr>
          <w:rFonts w:cs="Times New Roman"/>
          <w:color w:val="000000"/>
          <w:sz w:val="24"/>
          <w:shd w:val="clear" w:color="auto" w:fill="FFFFFF"/>
        </w:rPr>
        <w:t xml:space="preserve">(např. </w:t>
      </w:r>
      <w:r w:rsidRPr="00AB27F8">
        <w:rPr>
          <w:rFonts w:cs="Times New Roman"/>
          <w:color w:val="000000"/>
          <w:sz w:val="24"/>
          <w:shd w:val="clear" w:color="auto" w:fill="FFFFFF"/>
        </w:rPr>
        <w:t>při projednávání nějakého problému</w:t>
      </w:r>
      <w:r>
        <w:rPr>
          <w:rFonts w:cs="Times New Roman"/>
          <w:color w:val="000000"/>
          <w:sz w:val="24"/>
          <w:shd w:val="clear" w:color="auto" w:fill="FFFFFF"/>
        </w:rPr>
        <w:t>,</w:t>
      </w:r>
      <w:r w:rsidRPr="00AB27F8">
        <w:rPr>
          <w:rFonts w:cs="Times New Roman"/>
          <w:color w:val="000000"/>
          <w:sz w:val="24"/>
          <w:shd w:val="clear" w:color="auto" w:fill="FFFFFF"/>
        </w:rPr>
        <w:t xml:space="preserve"> </w:t>
      </w:r>
      <w:r>
        <w:rPr>
          <w:rFonts w:cs="Times New Roman"/>
          <w:color w:val="000000"/>
          <w:sz w:val="24"/>
          <w:shd w:val="clear" w:color="auto" w:fill="FFFFFF"/>
        </w:rPr>
        <w:t>při vědeckých diskusích</w:t>
      </w:r>
      <w:r w:rsidR="0034371C" w:rsidRPr="00AB27F8">
        <w:rPr>
          <w:rFonts w:cs="Times New Roman"/>
          <w:color w:val="000000"/>
          <w:sz w:val="24"/>
          <w:shd w:val="clear" w:color="auto" w:fill="FFFFFF"/>
        </w:rPr>
        <w:t>, při soudním jednání, ale i v běžné společenské konverzaci).</w:t>
      </w:r>
    </w:p>
    <w:p w:rsidR="0034371C" w:rsidRPr="00C13321" w:rsidRDefault="0034371C" w:rsidP="00AB27F8">
      <w:pPr>
        <w:jc w:val="both"/>
        <w:rPr>
          <w:rFonts w:cs="Times New Roman"/>
          <w:b/>
          <w:sz w:val="24"/>
          <w:lang w:eastAsia="cs-CZ"/>
        </w:rPr>
      </w:pPr>
      <w:r w:rsidRPr="00C13321">
        <w:rPr>
          <w:b/>
          <w:sz w:val="24"/>
          <w:szCs w:val="24"/>
        </w:rPr>
        <w:t>Celková společenská situace, sociální postavení a vztahy partnerů komunikace</w:t>
      </w:r>
    </w:p>
    <w:p w:rsidR="0034371C" w:rsidRPr="00AB27F8" w:rsidRDefault="00AB27F8" w:rsidP="00923EF1">
      <w:pPr>
        <w:spacing w:after="10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>
        <w:rPr>
          <w:rFonts w:eastAsia="Times New Roman" w:cs="Times New Roman"/>
          <w:color w:val="000000"/>
          <w:sz w:val="24"/>
          <w:szCs w:val="24"/>
          <w:lang w:eastAsia="cs-CZ"/>
        </w:rPr>
        <w:t>Každý dialog se odehrává</w:t>
      </w:r>
      <w:r w:rsidR="0034371C" w:rsidRPr="00AB27F8">
        <w:rPr>
          <w:rFonts w:eastAsia="Times New Roman" w:cs="Times New Roman"/>
          <w:color w:val="000000"/>
          <w:sz w:val="24"/>
          <w:szCs w:val="24"/>
          <w:lang w:eastAsia="cs-CZ"/>
        </w:rPr>
        <w:t xml:space="preserve"> za </w:t>
      </w:r>
      <w:r>
        <w:rPr>
          <w:rFonts w:eastAsia="Times New Roman" w:cs="Times New Roman"/>
          <w:color w:val="000000"/>
          <w:sz w:val="24"/>
          <w:szCs w:val="24"/>
          <w:lang w:eastAsia="cs-CZ"/>
        </w:rPr>
        <w:t>probíhající</w:t>
      </w:r>
      <w:r w:rsidR="0034371C" w:rsidRPr="00AB27F8">
        <w:rPr>
          <w:rFonts w:eastAsia="Times New Roman" w:cs="Times New Roman"/>
          <w:color w:val="000000"/>
          <w:sz w:val="24"/>
          <w:szCs w:val="24"/>
          <w:lang w:eastAsia="cs-CZ"/>
        </w:rPr>
        <w:t xml:space="preserve"> </w:t>
      </w:r>
      <w:r w:rsidR="0034371C" w:rsidRPr="00AB27F8">
        <w:rPr>
          <w:rFonts w:eastAsia="Times New Roman" w:cs="Times New Roman"/>
          <w:b/>
          <w:color w:val="000000"/>
          <w:sz w:val="24"/>
          <w:szCs w:val="24"/>
          <w:lang w:eastAsia="cs-CZ"/>
        </w:rPr>
        <w:t>společenské situace</w:t>
      </w:r>
      <w:r>
        <w:rPr>
          <w:rFonts w:eastAsia="Times New Roman" w:cs="Times New Roman"/>
          <w:color w:val="000000"/>
          <w:sz w:val="24"/>
          <w:szCs w:val="24"/>
          <w:lang w:eastAsia="cs-CZ"/>
        </w:rPr>
        <w:t xml:space="preserve">. Ta </w:t>
      </w:r>
      <w:r w:rsidR="0034371C" w:rsidRPr="00AB27F8">
        <w:rPr>
          <w:rFonts w:eastAsia="Times New Roman" w:cs="Times New Roman"/>
          <w:color w:val="000000"/>
          <w:sz w:val="24"/>
          <w:szCs w:val="24"/>
          <w:lang w:eastAsia="cs-CZ"/>
        </w:rPr>
        <w:t xml:space="preserve">je dána </w:t>
      </w:r>
      <w:r>
        <w:rPr>
          <w:rFonts w:eastAsia="Times New Roman" w:cs="Times New Roman"/>
          <w:color w:val="000000"/>
          <w:sz w:val="24"/>
          <w:szCs w:val="24"/>
          <w:lang w:eastAsia="cs-CZ"/>
        </w:rPr>
        <w:t>určitou</w:t>
      </w:r>
      <w:r w:rsidR="0034371C" w:rsidRPr="00AB27F8">
        <w:rPr>
          <w:rFonts w:eastAsia="Times New Roman" w:cs="Times New Roman"/>
          <w:color w:val="000000"/>
          <w:sz w:val="24"/>
          <w:szCs w:val="24"/>
          <w:lang w:eastAsia="cs-CZ"/>
        </w:rPr>
        <w:t xml:space="preserve"> dobou, místem, společenským zřízením. Jakákoliv doba poznamenává komunikaci tehdejšími zvyklostmi. Důležitý je i výběr tématiky (slovní zásoba), stupeň zdvořilosti a intonace hlasu. </w:t>
      </w:r>
    </w:p>
    <w:p w:rsidR="0034371C" w:rsidRDefault="0034371C" w:rsidP="00923EF1">
      <w:pPr>
        <w:spacing w:after="105"/>
        <w:jc w:val="both"/>
        <w:rPr>
          <w:rFonts w:cs="Times New Roman"/>
          <w:color w:val="000000"/>
          <w:sz w:val="24"/>
          <w:shd w:val="clear" w:color="auto" w:fill="FFFFFF"/>
        </w:rPr>
      </w:pPr>
      <w:r w:rsidRPr="00AB27F8">
        <w:rPr>
          <w:rFonts w:eastAsia="Times New Roman" w:cs="Times New Roman"/>
          <w:color w:val="000000"/>
          <w:sz w:val="24"/>
          <w:szCs w:val="24"/>
          <w:lang w:eastAsia="cs-CZ"/>
        </w:rPr>
        <w:t xml:space="preserve">Partneři komunikace </w:t>
      </w:r>
      <w:proofErr w:type="gramStart"/>
      <w:r w:rsidRPr="00AB27F8">
        <w:rPr>
          <w:rFonts w:eastAsia="Times New Roman" w:cs="Times New Roman"/>
          <w:color w:val="000000"/>
          <w:sz w:val="24"/>
          <w:szCs w:val="24"/>
          <w:lang w:eastAsia="cs-CZ"/>
        </w:rPr>
        <w:t xml:space="preserve">mají </w:t>
      </w:r>
      <w:r w:rsidR="00923EF1">
        <w:rPr>
          <w:rFonts w:eastAsia="Times New Roman" w:cs="Times New Roman"/>
          <w:color w:val="000000"/>
          <w:sz w:val="24"/>
          <w:szCs w:val="24"/>
          <w:lang w:eastAsia="cs-CZ"/>
        </w:rPr>
        <w:t xml:space="preserve"> různé</w:t>
      </w:r>
      <w:proofErr w:type="gramEnd"/>
      <w:r w:rsidR="00923EF1">
        <w:rPr>
          <w:rFonts w:eastAsia="Times New Roman" w:cs="Times New Roman"/>
          <w:color w:val="000000"/>
          <w:sz w:val="24"/>
          <w:szCs w:val="24"/>
          <w:lang w:eastAsia="cs-CZ"/>
        </w:rPr>
        <w:t xml:space="preserve"> role podle </w:t>
      </w:r>
      <w:r w:rsidRPr="00AB27F8">
        <w:rPr>
          <w:rFonts w:eastAsia="Times New Roman" w:cs="Times New Roman"/>
          <w:b/>
          <w:color w:val="000000"/>
          <w:sz w:val="24"/>
          <w:szCs w:val="24"/>
          <w:lang w:eastAsia="cs-CZ"/>
        </w:rPr>
        <w:t>společenské</w:t>
      </w:r>
      <w:r w:rsidR="00923EF1">
        <w:rPr>
          <w:rFonts w:eastAsia="Times New Roman" w:cs="Times New Roman"/>
          <w:b/>
          <w:color w:val="000000"/>
          <w:sz w:val="24"/>
          <w:szCs w:val="24"/>
          <w:lang w:eastAsia="cs-CZ"/>
        </w:rPr>
        <w:t>ho</w:t>
      </w:r>
      <w:r w:rsidRPr="00AB27F8">
        <w:rPr>
          <w:rFonts w:eastAsia="Times New Roman" w:cs="Times New Roman"/>
          <w:b/>
          <w:color w:val="000000"/>
          <w:sz w:val="24"/>
          <w:szCs w:val="24"/>
          <w:lang w:eastAsia="cs-CZ"/>
        </w:rPr>
        <w:t xml:space="preserve"> postavení</w:t>
      </w:r>
      <w:r w:rsidR="00923EF1">
        <w:rPr>
          <w:rFonts w:eastAsia="Times New Roman" w:cs="Times New Roman"/>
          <w:color w:val="000000"/>
          <w:sz w:val="24"/>
          <w:szCs w:val="24"/>
          <w:lang w:eastAsia="cs-CZ"/>
        </w:rPr>
        <w:t>.</w:t>
      </w:r>
      <w:r w:rsidRPr="00AB27F8">
        <w:rPr>
          <w:rFonts w:eastAsia="Times New Roman" w:cs="Times New Roman"/>
          <w:color w:val="000000"/>
          <w:sz w:val="24"/>
          <w:szCs w:val="24"/>
          <w:lang w:eastAsia="cs-CZ"/>
        </w:rPr>
        <w:t xml:space="preserve"> </w:t>
      </w:r>
      <w:r w:rsidR="00923EF1">
        <w:rPr>
          <w:rFonts w:eastAsia="Times New Roman" w:cs="Times New Roman"/>
          <w:color w:val="000000"/>
          <w:sz w:val="24"/>
          <w:szCs w:val="24"/>
          <w:lang w:eastAsia="cs-CZ"/>
        </w:rPr>
        <w:t>Jde o role, jako je například</w:t>
      </w:r>
      <w:r w:rsidRPr="00AB27F8">
        <w:rPr>
          <w:rFonts w:eastAsia="Times New Roman" w:cs="Times New Roman"/>
          <w:color w:val="000000"/>
          <w:sz w:val="24"/>
          <w:szCs w:val="24"/>
          <w:lang w:eastAsia="cs-CZ"/>
        </w:rPr>
        <w:t xml:space="preserve"> „mužská“ a „ženská“, role „dětská“ a „dospělá“, role rodiče a dít</w:t>
      </w:r>
      <w:r w:rsidR="00923EF1">
        <w:rPr>
          <w:rFonts w:eastAsia="Times New Roman" w:cs="Times New Roman"/>
          <w:color w:val="000000"/>
          <w:sz w:val="24"/>
          <w:szCs w:val="24"/>
          <w:lang w:eastAsia="cs-CZ"/>
        </w:rPr>
        <w:t xml:space="preserve">ěte. Nesmíme zapomenout na </w:t>
      </w:r>
      <w:r w:rsidRPr="00AB27F8">
        <w:rPr>
          <w:rFonts w:eastAsia="Times New Roman" w:cs="Times New Roman"/>
          <w:color w:val="000000"/>
          <w:sz w:val="24"/>
          <w:szCs w:val="24"/>
          <w:lang w:eastAsia="cs-CZ"/>
        </w:rPr>
        <w:t xml:space="preserve">role zaměstnanecké, </w:t>
      </w:r>
      <w:r w:rsidR="00923EF1">
        <w:rPr>
          <w:rFonts w:eastAsia="Times New Roman" w:cs="Times New Roman"/>
          <w:color w:val="000000"/>
          <w:sz w:val="24"/>
          <w:szCs w:val="24"/>
          <w:lang w:eastAsia="cs-CZ"/>
        </w:rPr>
        <w:t xml:space="preserve">úlohy </w:t>
      </w:r>
      <w:r w:rsidRPr="00AB27F8">
        <w:rPr>
          <w:rFonts w:cs="Times New Roman"/>
          <w:color w:val="000000"/>
          <w:sz w:val="24"/>
          <w:shd w:val="clear" w:color="auto" w:fill="FFFFFF"/>
        </w:rPr>
        <w:t>při různý</w:t>
      </w:r>
      <w:r w:rsidR="00923EF1">
        <w:rPr>
          <w:rFonts w:cs="Times New Roman"/>
          <w:color w:val="000000"/>
          <w:sz w:val="24"/>
          <w:shd w:val="clear" w:color="auto" w:fill="FFFFFF"/>
        </w:rPr>
        <w:t>ch činnostech a událostech (zákazník, prodavač, informátor aj</w:t>
      </w:r>
      <w:r w:rsidRPr="00AB27F8">
        <w:rPr>
          <w:rFonts w:cs="Times New Roman"/>
          <w:color w:val="000000"/>
          <w:sz w:val="24"/>
          <w:shd w:val="clear" w:color="auto" w:fill="FFFFFF"/>
        </w:rPr>
        <w:t>.). Při určité k</w:t>
      </w:r>
      <w:r w:rsidR="00923EF1">
        <w:rPr>
          <w:rFonts w:cs="Times New Roman"/>
          <w:color w:val="000000"/>
          <w:sz w:val="24"/>
          <w:shd w:val="clear" w:color="auto" w:fill="FFFFFF"/>
        </w:rPr>
        <w:t>omunikační situaci obvykle vystupuje do popředí</w:t>
      </w:r>
      <w:r w:rsidRPr="00AB27F8">
        <w:rPr>
          <w:rFonts w:cs="Times New Roman"/>
          <w:color w:val="000000"/>
          <w:sz w:val="24"/>
          <w:shd w:val="clear" w:color="auto" w:fill="FFFFFF"/>
        </w:rPr>
        <w:t xml:space="preserve"> role aktuální (v rodinném prostředí se prosazuje spíše chování „předepsané“ rolí rodičovskou).</w:t>
      </w:r>
    </w:p>
    <w:p w:rsidR="0034371C" w:rsidRPr="00C13321" w:rsidRDefault="0034371C" w:rsidP="00AB27F8">
      <w:pPr>
        <w:pStyle w:val="Nadpis3"/>
        <w:keepNext w:val="0"/>
        <w:keepLines w:val="0"/>
        <w:spacing w:before="0" w:after="45"/>
        <w:jc w:val="both"/>
        <w:rPr>
          <w:rFonts w:asciiTheme="minorHAnsi" w:hAnsiTheme="minorHAnsi"/>
          <w:bCs w:val="0"/>
          <w:color w:val="auto"/>
          <w:sz w:val="24"/>
          <w:szCs w:val="24"/>
        </w:rPr>
      </w:pPr>
      <w:r w:rsidRPr="00C13321">
        <w:rPr>
          <w:rFonts w:asciiTheme="minorHAnsi" w:hAnsiTheme="minorHAnsi"/>
          <w:bCs w:val="0"/>
          <w:color w:val="auto"/>
          <w:sz w:val="24"/>
          <w:szCs w:val="24"/>
        </w:rPr>
        <w:t>Způsob tematického a obsahově-pragmatického uspořádání dialogické komunikace</w:t>
      </w:r>
    </w:p>
    <w:p w:rsidR="0034371C" w:rsidRPr="00923EF1" w:rsidRDefault="0034371C" w:rsidP="00923EF1">
      <w:pPr>
        <w:spacing w:after="10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923EF1">
        <w:rPr>
          <w:rFonts w:cs="Times New Roman"/>
          <w:color w:val="000000"/>
          <w:sz w:val="24"/>
          <w:shd w:val="clear" w:color="auto" w:fill="FFFFFF"/>
        </w:rPr>
        <w:t xml:space="preserve">Partneři se vyrovnávají s předmětem, látkou komunikace, s jejím postupným zpracováním v průběhu rozhovoru. </w:t>
      </w:r>
    </w:p>
    <w:p w:rsidR="0034371C" w:rsidRPr="00923EF1" w:rsidRDefault="0034371C" w:rsidP="00923EF1">
      <w:pPr>
        <w:spacing w:after="10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923EF1">
        <w:rPr>
          <w:rFonts w:cs="Times New Roman"/>
          <w:color w:val="000000"/>
          <w:sz w:val="24"/>
          <w:shd w:val="clear" w:color="auto" w:fill="FFFFFF"/>
        </w:rPr>
        <w:t xml:space="preserve">V jednotlivých rozhovorech lze </w:t>
      </w:r>
      <w:r w:rsidR="00923EF1" w:rsidRPr="00923EF1">
        <w:rPr>
          <w:rFonts w:cs="Times New Roman"/>
          <w:color w:val="000000"/>
          <w:sz w:val="24"/>
          <w:shd w:val="clear" w:color="auto" w:fill="FFFFFF"/>
        </w:rPr>
        <w:t>vy</w:t>
      </w:r>
      <w:r w:rsidRPr="00923EF1">
        <w:rPr>
          <w:rFonts w:cs="Times New Roman"/>
          <w:color w:val="000000"/>
          <w:sz w:val="24"/>
          <w:shd w:val="clear" w:color="auto" w:fill="FFFFFF"/>
        </w:rPr>
        <w:t xml:space="preserve">pozorovat </w:t>
      </w:r>
      <w:r w:rsidRPr="00923EF1">
        <w:rPr>
          <w:rFonts w:cs="Times New Roman"/>
          <w:b/>
          <w:color w:val="000000"/>
          <w:sz w:val="24"/>
          <w:shd w:val="clear" w:color="auto" w:fill="FFFFFF"/>
        </w:rPr>
        <w:t>členění textu</w:t>
      </w:r>
      <w:r w:rsidRPr="00923EF1">
        <w:rPr>
          <w:rFonts w:cs="Times New Roman"/>
          <w:color w:val="000000"/>
          <w:sz w:val="24"/>
          <w:shd w:val="clear" w:color="auto" w:fill="FFFFFF"/>
        </w:rPr>
        <w:t xml:space="preserve"> na tematické bloky. Dialogický </w:t>
      </w:r>
      <w:r w:rsidR="00923EF1" w:rsidRPr="00923EF1">
        <w:rPr>
          <w:rFonts w:cs="Times New Roman"/>
          <w:color w:val="000000"/>
          <w:sz w:val="24"/>
          <w:shd w:val="clear" w:color="auto" w:fill="FFFFFF"/>
        </w:rPr>
        <w:t>text se člení na obsahově-pragmatické celky, které</w:t>
      </w:r>
      <w:r w:rsidRPr="00923EF1">
        <w:rPr>
          <w:rFonts w:cs="Times New Roman"/>
          <w:color w:val="000000"/>
          <w:sz w:val="24"/>
          <w:shd w:val="clear" w:color="auto" w:fill="FFFFFF"/>
        </w:rPr>
        <w:t xml:space="preserve"> se dále dělí na obsahově-pragmatické jednotky.</w:t>
      </w:r>
    </w:p>
    <w:p w:rsidR="0034371C" w:rsidRPr="00923EF1" w:rsidRDefault="0034371C" w:rsidP="00923EF1">
      <w:pPr>
        <w:spacing w:after="105"/>
        <w:jc w:val="both"/>
        <w:rPr>
          <w:rFonts w:cs="Times New Roman"/>
          <w:color w:val="000000"/>
          <w:sz w:val="24"/>
          <w:shd w:val="clear" w:color="auto" w:fill="FFFFFF"/>
        </w:rPr>
      </w:pPr>
      <w:r w:rsidRPr="00923EF1">
        <w:rPr>
          <w:rFonts w:cs="Times New Roman"/>
          <w:color w:val="000000"/>
          <w:sz w:val="24"/>
          <w:shd w:val="clear" w:color="auto" w:fill="FFFFFF"/>
        </w:rPr>
        <w:t>Obsah</w:t>
      </w:r>
      <w:r w:rsidR="00923EF1">
        <w:rPr>
          <w:rFonts w:cs="Times New Roman"/>
          <w:color w:val="000000"/>
          <w:sz w:val="24"/>
          <w:shd w:val="clear" w:color="auto" w:fill="FFFFFF"/>
        </w:rPr>
        <w:t>ově-pragmatický celek je část</w:t>
      </w:r>
      <w:r w:rsidRPr="00923EF1">
        <w:rPr>
          <w:rFonts w:cs="Times New Roman"/>
          <w:color w:val="000000"/>
          <w:sz w:val="24"/>
          <w:shd w:val="clear" w:color="auto" w:fill="FFFFFF"/>
        </w:rPr>
        <w:t xml:space="preserve"> textu, v němž se dva nebo více partnerů vyjadřují ve vzájemné interakci o nějaké dílčí skutečnosti. Vedle ní lze v tomto úseku textu identifikovat a explicitně vyjádřit jeho složku pragmatickou. Jde např. o vyjádření potřeby být informován, o kritiku a osp</w:t>
      </w:r>
      <w:r w:rsidR="00923EF1">
        <w:rPr>
          <w:rFonts w:cs="Times New Roman"/>
          <w:color w:val="000000"/>
          <w:sz w:val="24"/>
          <w:shd w:val="clear" w:color="auto" w:fill="FFFFFF"/>
        </w:rPr>
        <w:t>ravedlnění</w:t>
      </w:r>
      <w:r w:rsidRPr="00923EF1">
        <w:rPr>
          <w:rFonts w:cs="Times New Roman"/>
          <w:color w:val="000000"/>
          <w:sz w:val="24"/>
          <w:shd w:val="clear" w:color="auto" w:fill="FFFFFF"/>
        </w:rPr>
        <w:t>, o sdělení. Jednotlivé obsahově-pragmatické celky  jsou uváděny mluvčími postupně,</w:t>
      </w:r>
      <w:r w:rsidR="00923EF1">
        <w:rPr>
          <w:rFonts w:cs="Times New Roman"/>
          <w:color w:val="000000"/>
          <w:sz w:val="24"/>
          <w:shd w:val="clear" w:color="auto" w:fill="FFFFFF"/>
        </w:rPr>
        <w:t xml:space="preserve"> po částech</w:t>
      </w:r>
      <w:r w:rsidRPr="00923EF1">
        <w:rPr>
          <w:rFonts w:cs="Times New Roman"/>
          <w:color w:val="000000"/>
          <w:sz w:val="24"/>
          <w:shd w:val="clear" w:color="auto" w:fill="FFFFFF"/>
        </w:rPr>
        <w:t>. Tyto části se promítají rovněž jako jisté úseky textu. Tyto úseky nazýváme obsahově-pragmatickými jednotkami. Obsahově-pragmatickou jednotku vymezujeme jako takový úsek textu, jímž mluvčí sděluje nějakou syntakticky a významově relativně ucelenou část obsahově-pragmatického celku; jeho vyslovením sleduje nějaký elementární komunikační cíl.</w:t>
      </w:r>
    </w:p>
    <w:p w:rsidR="00923EF1" w:rsidRDefault="00923EF1" w:rsidP="00923EF1">
      <w:pPr>
        <w:spacing w:after="105"/>
        <w:jc w:val="both"/>
        <w:rPr>
          <w:rFonts w:cs="Times New Roman"/>
          <w:b/>
          <w:color w:val="0070C0"/>
          <w:sz w:val="24"/>
          <w:szCs w:val="24"/>
        </w:rPr>
      </w:pPr>
    </w:p>
    <w:p w:rsidR="00923EF1" w:rsidRDefault="00923EF1" w:rsidP="00923EF1">
      <w:pPr>
        <w:spacing w:after="105"/>
        <w:jc w:val="both"/>
        <w:rPr>
          <w:rFonts w:cs="Times New Roman"/>
          <w:b/>
          <w:color w:val="0070C0"/>
          <w:sz w:val="24"/>
          <w:szCs w:val="24"/>
        </w:rPr>
      </w:pPr>
    </w:p>
    <w:p w:rsidR="0034371C" w:rsidRPr="00C13321" w:rsidRDefault="0034371C" w:rsidP="00923EF1">
      <w:pPr>
        <w:spacing w:after="105"/>
        <w:jc w:val="both"/>
        <w:rPr>
          <w:rFonts w:eastAsia="Times New Roman" w:cs="Times New Roman"/>
          <w:b/>
          <w:sz w:val="24"/>
          <w:szCs w:val="24"/>
          <w:lang w:eastAsia="cs-CZ"/>
        </w:rPr>
      </w:pPr>
      <w:r w:rsidRPr="00C13321">
        <w:rPr>
          <w:rFonts w:cs="Times New Roman"/>
          <w:b/>
          <w:sz w:val="24"/>
          <w:szCs w:val="24"/>
        </w:rPr>
        <w:lastRenderedPageBreak/>
        <w:t>Hierarchie cílů dialogické komunikace</w:t>
      </w:r>
    </w:p>
    <w:p w:rsidR="0034371C" w:rsidRPr="00923EF1" w:rsidRDefault="0034371C" w:rsidP="00923EF1">
      <w:pPr>
        <w:spacing w:after="10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923EF1">
        <w:rPr>
          <w:rFonts w:cs="Times New Roman"/>
          <w:color w:val="000000"/>
          <w:sz w:val="24"/>
          <w:shd w:val="clear" w:color="auto" w:fill="FFFFFF"/>
        </w:rPr>
        <w:t>Řízená komunikace: Cíl bývá často předem stanoven, na rozdíl od komunikace spontánní. Předem stanovený cíl r</w:t>
      </w:r>
      <w:r w:rsidR="00E4456C">
        <w:rPr>
          <w:rFonts w:cs="Times New Roman"/>
          <w:color w:val="000000"/>
          <w:sz w:val="24"/>
          <w:shd w:val="clear" w:color="auto" w:fill="FFFFFF"/>
        </w:rPr>
        <w:t>espektují většinou oba</w:t>
      </w:r>
      <w:r w:rsidRPr="00923EF1">
        <w:rPr>
          <w:rFonts w:cs="Times New Roman"/>
          <w:color w:val="000000"/>
          <w:sz w:val="24"/>
          <w:shd w:val="clear" w:color="auto" w:fill="FFFFFF"/>
        </w:rPr>
        <w:t xml:space="preserve"> </w:t>
      </w:r>
      <w:r w:rsidR="00E4456C">
        <w:rPr>
          <w:rFonts w:cs="Times New Roman"/>
          <w:color w:val="000000"/>
          <w:sz w:val="24"/>
          <w:shd w:val="clear" w:color="auto" w:fill="FFFFFF"/>
        </w:rPr>
        <w:t>partneři rozhovor</w:t>
      </w:r>
      <w:r w:rsidRPr="00923EF1">
        <w:rPr>
          <w:rFonts w:cs="Times New Roman"/>
          <w:color w:val="000000"/>
          <w:sz w:val="24"/>
          <w:shd w:val="clear" w:color="auto" w:fill="FFFFFF"/>
        </w:rPr>
        <w:t>u nebo jeden z nich je k jeho dosažení veden partnerem, který rozhovor řídí</w:t>
      </w:r>
      <w:r w:rsidR="00E4456C">
        <w:rPr>
          <w:rFonts w:cs="Times New Roman"/>
          <w:color w:val="000000"/>
          <w:sz w:val="24"/>
          <w:shd w:val="clear" w:color="auto" w:fill="FFFFFF"/>
        </w:rPr>
        <w:t xml:space="preserve"> (např. </w:t>
      </w:r>
      <w:r w:rsidRPr="00923EF1">
        <w:rPr>
          <w:rFonts w:cs="Times New Roman"/>
          <w:color w:val="000000"/>
          <w:sz w:val="24"/>
          <w:shd w:val="clear" w:color="auto" w:fill="FFFFFF"/>
        </w:rPr>
        <w:t>pra</w:t>
      </w:r>
      <w:r w:rsidR="00E4456C">
        <w:rPr>
          <w:rFonts w:cs="Times New Roman"/>
          <w:color w:val="000000"/>
          <w:sz w:val="24"/>
          <w:shd w:val="clear" w:color="auto" w:fill="FFFFFF"/>
        </w:rPr>
        <w:t>covní pohovory, odborné diskuse).</w:t>
      </w:r>
    </w:p>
    <w:p w:rsidR="0034371C" w:rsidRPr="00E4456C" w:rsidRDefault="0034371C" w:rsidP="00E4456C">
      <w:pPr>
        <w:spacing w:after="10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E4456C">
        <w:rPr>
          <w:rFonts w:cs="Times New Roman"/>
          <w:color w:val="000000"/>
          <w:sz w:val="24"/>
          <w:shd w:val="clear" w:color="auto" w:fill="FFFFFF"/>
        </w:rPr>
        <w:t>Osobní cíle účastníků rozhovoru mohou být protikladné – problémové rozhovory</w:t>
      </w:r>
      <w:r w:rsidR="00E4456C" w:rsidRPr="00E4456C">
        <w:rPr>
          <w:rFonts w:cs="Times New Roman"/>
          <w:color w:val="000000"/>
          <w:sz w:val="24"/>
          <w:shd w:val="clear" w:color="auto" w:fill="FFFFFF"/>
        </w:rPr>
        <w:t>.</w:t>
      </w:r>
    </w:p>
    <w:p w:rsidR="0034371C" w:rsidRPr="00E4456C" w:rsidRDefault="0034371C" w:rsidP="00E4456C">
      <w:pPr>
        <w:spacing w:after="10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E4456C">
        <w:rPr>
          <w:rFonts w:cs="Times New Roman"/>
          <w:color w:val="000000"/>
          <w:sz w:val="24"/>
          <w:shd w:val="clear" w:color="auto" w:fill="FFFFFF"/>
        </w:rPr>
        <w:t>Splnění předem stanoveného cíle u některých řízených rozhovorů se často verbalizuje formou konečného zápisu</w:t>
      </w:r>
      <w:r w:rsidR="00E4456C" w:rsidRPr="00E4456C">
        <w:rPr>
          <w:rFonts w:cs="Times New Roman"/>
          <w:color w:val="000000"/>
          <w:sz w:val="24"/>
          <w:shd w:val="clear" w:color="auto" w:fill="FFFFFF"/>
        </w:rPr>
        <w:t>, závěru či</w:t>
      </w:r>
      <w:r w:rsidRPr="00E4456C">
        <w:rPr>
          <w:rFonts w:cs="Times New Roman"/>
          <w:color w:val="000000"/>
          <w:sz w:val="24"/>
          <w:shd w:val="clear" w:color="auto" w:fill="FFFFFF"/>
        </w:rPr>
        <w:t xml:space="preserve"> usnesení</w:t>
      </w:r>
      <w:r w:rsidR="00E4456C" w:rsidRPr="00E4456C">
        <w:rPr>
          <w:rFonts w:cs="Times New Roman"/>
          <w:color w:val="000000"/>
          <w:sz w:val="24"/>
          <w:shd w:val="clear" w:color="auto" w:fill="FFFFFF"/>
        </w:rPr>
        <w:t>.</w:t>
      </w:r>
    </w:p>
    <w:p w:rsidR="0034371C" w:rsidRPr="00C13321" w:rsidRDefault="0034371C" w:rsidP="00E4456C">
      <w:pPr>
        <w:spacing w:after="105"/>
        <w:jc w:val="both"/>
        <w:rPr>
          <w:rFonts w:eastAsia="Times New Roman" w:cs="Times New Roman"/>
          <w:b/>
          <w:sz w:val="24"/>
          <w:szCs w:val="24"/>
          <w:lang w:eastAsia="cs-CZ"/>
        </w:rPr>
      </w:pPr>
      <w:r w:rsidRPr="00C13321">
        <w:rPr>
          <w:rFonts w:cs="Times New Roman"/>
          <w:b/>
          <w:sz w:val="24"/>
          <w:szCs w:val="24"/>
        </w:rPr>
        <w:t>Interakční principy (chování účastníků komunikace, komunikační „dovednosti“, schopnost vést rozhovor, fáze rozhovoru, rituální průběhy)</w:t>
      </w:r>
    </w:p>
    <w:p w:rsidR="0034371C" w:rsidRPr="00E4456C" w:rsidRDefault="00E4456C" w:rsidP="00E4456C">
      <w:pPr>
        <w:spacing w:after="10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E4456C">
        <w:rPr>
          <w:rFonts w:cs="Times New Roman"/>
          <w:color w:val="000000"/>
          <w:sz w:val="24"/>
          <w:shd w:val="clear" w:color="auto" w:fill="FFFFFF"/>
        </w:rPr>
        <w:t>Tyto principy m</w:t>
      </w:r>
      <w:r w:rsidR="0034371C" w:rsidRPr="00E4456C">
        <w:rPr>
          <w:rFonts w:cs="Times New Roman"/>
          <w:color w:val="000000"/>
          <w:sz w:val="24"/>
          <w:shd w:val="clear" w:color="auto" w:fill="FFFFFF"/>
        </w:rPr>
        <w:t>ají vliv na uspořádání, strukturaci dialogického textu nejen v tom smyslu, že se partneři vzájemně střídají v řeči, ale projevují se i v jazykové výstavbě replik.</w:t>
      </w:r>
    </w:p>
    <w:p w:rsidR="0034371C" w:rsidRPr="00E4456C" w:rsidRDefault="00E4456C" w:rsidP="00E4456C">
      <w:pPr>
        <w:spacing w:after="10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E4456C">
        <w:rPr>
          <w:rFonts w:cs="Times New Roman"/>
          <w:color w:val="000000"/>
          <w:sz w:val="24"/>
          <w:shd w:val="clear" w:color="auto" w:fill="FFFFFF"/>
        </w:rPr>
        <w:t xml:space="preserve">Základem </w:t>
      </w:r>
      <w:r w:rsidR="0034371C" w:rsidRPr="00E4456C">
        <w:rPr>
          <w:rFonts w:cs="Times New Roman"/>
          <w:color w:val="000000"/>
          <w:sz w:val="24"/>
          <w:shd w:val="clear" w:color="auto" w:fill="FFFFFF"/>
        </w:rPr>
        <w:t xml:space="preserve">úspěšného vedení dialogické komunikace jsou komunikační dovednosti, tzn. mimo jiné schopnost vést rozhovor, představy o </w:t>
      </w:r>
      <w:r w:rsidRPr="00E4456C">
        <w:rPr>
          <w:rFonts w:cs="Times New Roman"/>
          <w:color w:val="000000"/>
          <w:sz w:val="24"/>
          <w:shd w:val="clear" w:color="auto" w:fill="FFFFFF"/>
        </w:rPr>
        <w:t>možnostech vzít si slovo</w:t>
      </w:r>
      <w:r w:rsidR="0034371C" w:rsidRPr="00E4456C">
        <w:rPr>
          <w:rFonts w:cs="Times New Roman"/>
          <w:color w:val="000000"/>
          <w:sz w:val="24"/>
          <w:shd w:val="clear" w:color="auto" w:fill="FFFFFF"/>
        </w:rPr>
        <w:t>, představy</w:t>
      </w:r>
      <w:r w:rsidRPr="00E4456C">
        <w:rPr>
          <w:rFonts w:cs="Times New Roman"/>
          <w:color w:val="000000"/>
          <w:sz w:val="24"/>
          <w:shd w:val="clear" w:color="auto" w:fill="FFFFFF"/>
        </w:rPr>
        <w:t xml:space="preserve"> o </w:t>
      </w:r>
      <w:r w:rsidRPr="00E4456C">
        <w:rPr>
          <w:rFonts w:cs="Times New Roman"/>
          <w:color w:val="000000"/>
          <w:sz w:val="24"/>
          <w:shd w:val="clear" w:color="auto" w:fill="FFFFFF"/>
        </w:rPr>
        <w:t>jeho průběhu a fázích</w:t>
      </w:r>
      <w:r w:rsidR="0034371C" w:rsidRPr="00E4456C">
        <w:rPr>
          <w:rFonts w:cs="Times New Roman"/>
          <w:color w:val="000000"/>
          <w:sz w:val="24"/>
          <w:shd w:val="clear" w:color="auto" w:fill="FFFFFF"/>
        </w:rPr>
        <w:t>, předat slovo partnerovi, o možnostech a hranicích únosnosti setrvávat v roli mluvčího a poslu</w:t>
      </w:r>
      <w:r w:rsidRPr="00E4456C">
        <w:rPr>
          <w:rFonts w:cs="Times New Roman"/>
          <w:color w:val="000000"/>
          <w:sz w:val="24"/>
          <w:shd w:val="clear" w:color="auto" w:fill="FFFFFF"/>
        </w:rPr>
        <w:t xml:space="preserve">chače. K těmto dovednostem </w:t>
      </w:r>
      <w:r w:rsidR="0034371C" w:rsidRPr="00E4456C">
        <w:rPr>
          <w:rFonts w:cs="Times New Roman"/>
          <w:color w:val="000000"/>
          <w:sz w:val="24"/>
          <w:shd w:val="clear" w:color="auto" w:fill="FFFFFF"/>
        </w:rPr>
        <w:t>se přidávají ještě nabyté komunikační zkušenosti i znalosti schémat typizovaných a opakovaných rozhovorů.</w:t>
      </w:r>
    </w:p>
    <w:p w:rsidR="00E4456C" w:rsidRDefault="0034371C" w:rsidP="00E4456C">
      <w:pPr>
        <w:spacing w:after="105"/>
        <w:jc w:val="both"/>
        <w:rPr>
          <w:rFonts w:cs="Times New Roman"/>
          <w:color w:val="000000"/>
          <w:sz w:val="24"/>
          <w:shd w:val="clear" w:color="auto" w:fill="FFFFFF"/>
        </w:rPr>
      </w:pPr>
      <w:r w:rsidRPr="00E4456C">
        <w:rPr>
          <w:rFonts w:cs="Times New Roman"/>
          <w:b/>
          <w:color w:val="0070C0"/>
          <w:sz w:val="24"/>
          <w:shd w:val="clear" w:color="auto" w:fill="FFFFFF"/>
        </w:rPr>
        <w:t>Tři fáze rozhovoru:</w:t>
      </w:r>
      <w:r w:rsidRPr="00E4456C">
        <w:rPr>
          <w:rFonts w:cs="Times New Roman"/>
          <w:color w:val="0070C0"/>
          <w:sz w:val="24"/>
          <w:shd w:val="clear" w:color="auto" w:fill="FFFFFF"/>
        </w:rPr>
        <w:t xml:space="preserve"> </w:t>
      </w:r>
    </w:p>
    <w:p w:rsidR="0034371C" w:rsidRPr="00E4456C" w:rsidRDefault="0034371C" w:rsidP="00E4456C">
      <w:pPr>
        <w:spacing w:after="10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E4456C">
        <w:rPr>
          <w:rFonts w:cs="Times New Roman"/>
          <w:color w:val="000000"/>
          <w:sz w:val="24"/>
          <w:shd w:val="clear" w:color="auto" w:fill="FFFFFF"/>
        </w:rPr>
        <w:t>zahájení, vlastní rozhovor s různě bohatým tematic</w:t>
      </w:r>
      <w:r w:rsidR="00E4456C">
        <w:rPr>
          <w:rFonts w:cs="Times New Roman"/>
          <w:color w:val="000000"/>
          <w:sz w:val="24"/>
          <w:shd w:val="clear" w:color="auto" w:fill="FFFFFF"/>
        </w:rPr>
        <w:t>kým uspořádáním a jeho ukončení</w:t>
      </w:r>
    </w:p>
    <w:p w:rsidR="0034371C" w:rsidRPr="00E4456C" w:rsidRDefault="0034371C" w:rsidP="00E4456C">
      <w:pPr>
        <w:spacing w:after="105"/>
        <w:jc w:val="both"/>
        <w:rPr>
          <w:rFonts w:eastAsia="Times New Roman" w:cs="Times New Roman"/>
          <w:b/>
          <w:sz w:val="24"/>
          <w:szCs w:val="24"/>
          <w:lang w:eastAsia="cs-CZ"/>
        </w:rPr>
      </w:pPr>
      <w:r w:rsidRPr="00E4456C">
        <w:rPr>
          <w:rFonts w:cs="Times New Roman"/>
          <w:b/>
          <w:sz w:val="24"/>
          <w:szCs w:val="24"/>
        </w:rPr>
        <w:t xml:space="preserve">Mluvenost a bezprostřední verbální kontakt partnerů komunikace, prostředí a </w:t>
      </w:r>
      <w:proofErr w:type="spellStart"/>
      <w:r w:rsidRPr="00E4456C">
        <w:rPr>
          <w:rFonts w:cs="Times New Roman"/>
          <w:b/>
          <w:sz w:val="24"/>
          <w:szCs w:val="24"/>
        </w:rPr>
        <w:t>situačnost</w:t>
      </w:r>
      <w:proofErr w:type="spellEnd"/>
      <w:r w:rsidRPr="00E4456C">
        <w:rPr>
          <w:rFonts w:cs="Times New Roman"/>
          <w:b/>
          <w:sz w:val="24"/>
          <w:szCs w:val="24"/>
        </w:rPr>
        <w:t>, zvukové prostředky, neverbální chování</w:t>
      </w:r>
    </w:p>
    <w:p w:rsidR="0034371C" w:rsidRPr="00E4456C" w:rsidRDefault="0034371C" w:rsidP="00E4456C">
      <w:pPr>
        <w:spacing w:after="105"/>
        <w:jc w:val="both"/>
        <w:rPr>
          <w:rFonts w:eastAsia="Times New Roman" w:cs="Times New Roman"/>
          <w:b/>
          <w:color w:val="000000"/>
          <w:sz w:val="24"/>
          <w:szCs w:val="24"/>
          <w:lang w:eastAsia="cs-CZ"/>
        </w:rPr>
      </w:pPr>
      <w:r w:rsidRPr="00E4456C">
        <w:rPr>
          <w:rFonts w:cs="Times New Roman"/>
          <w:color w:val="000000"/>
          <w:sz w:val="24"/>
          <w:shd w:val="clear" w:color="auto" w:fill="FFFFFF"/>
        </w:rPr>
        <w:t xml:space="preserve">Vlastní podoba dialogického textu je ovlivňována faktory, které se uplatňují při vzniku mluveného spontánního textu, tzn. různým stupněm nepřipravenosti, nemožností pečlivě plánovat delší úseky i minimální textové jednotky, prioritou obsahové stránky nad stránkou výrazovou. Mluvenost dává možnosti širokého uplatnění zvukových prostředků, především intonace, pauz, tempa řeči, zvukového zdůraznění a </w:t>
      </w:r>
      <w:proofErr w:type="spellStart"/>
      <w:r w:rsidRPr="00E4456C">
        <w:rPr>
          <w:rFonts w:cs="Times New Roman"/>
          <w:color w:val="000000"/>
          <w:sz w:val="24"/>
          <w:shd w:val="clear" w:color="auto" w:fill="FFFFFF"/>
        </w:rPr>
        <w:t>parajazykových</w:t>
      </w:r>
      <w:proofErr w:type="spellEnd"/>
      <w:r w:rsidRPr="00E4456C">
        <w:rPr>
          <w:rFonts w:cs="Times New Roman"/>
          <w:color w:val="000000"/>
          <w:sz w:val="24"/>
          <w:shd w:val="clear" w:color="auto" w:fill="FFFFFF"/>
        </w:rPr>
        <w:t xml:space="preserve"> prostředků. </w:t>
      </w:r>
    </w:p>
    <w:p w:rsidR="0034371C" w:rsidRPr="00E4456C" w:rsidRDefault="0034371C" w:rsidP="00E4456C">
      <w:pPr>
        <w:spacing w:after="105"/>
        <w:jc w:val="both"/>
        <w:rPr>
          <w:rFonts w:eastAsia="Times New Roman" w:cs="Times New Roman"/>
          <w:b/>
          <w:color w:val="0070C0"/>
          <w:sz w:val="24"/>
          <w:szCs w:val="24"/>
          <w:lang w:eastAsia="cs-CZ"/>
        </w:rPr>
      </w:pPr>
      <w:r w:rsidRPr="00E4456C">
        <w:rPr>
          <w:rFonts w:cs="Times New Roman"/>
          <w:b/>
          <w:sz w:val="24"/>
          <w:szCs w:val="24"/>
        </w:rPr>
        <w:t>Verbální prostředky dialogické komunikace</w:t>
      </w:r>
    </w:p>
    <w:p w:rsidR="0034371C" w:rsidRPr="00E4456C" w:rsidRDefault="00E4456C" w:rsidP="00E4456C">
      <w:pPr>
        <w:spacing w:after="10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E4456C">
        <w:rPr>
          <w:rFonts w:cs="Times New Roman"/>
          <w:color w:val="000000"/>
          <w:sz w:val="24"/>
          <w:shd w:val="clear" w:color="auto" w:fill="FFFFFF"/>
        </w:rPr>
        <w:t>P</w:t>
      </w:r>
      <w:r w:rsidR="0034371C" w:rsidRPr="00E4456C">
        <w:rPr>
          <w:rFonts w:cs="Times New Roman"/>
          <w:color w:val="000000"/>
          <w:sz w:val="24"/>
          <w:shd w:val="clear" w:color="auto" w:fill="FFFFFF"/>
        </w:rPr>
        <w:t>rincipy strukturace dialogické komunikace jsou z větší části mimoja</w:t>
      </w:r>
      <w:r w:rsidRPr="00E4456C">
        <w:rPr>
          <w:rFonts w:cs="Times New Roman"/>
          <w:color w:val="000000"/>
          <w:sz w:val="24"/>
          <w:shd w:val="clear" w:color="auto" w:fill="FFFFFF"/>
        </w:rPr>
        <w:t xml:space="preserve">zykové povahy a mají </w:t>
      </w:r>
      <w:r w:rsidR="0034371C" w:rsidRPr="00E4456C">
        <w:rPr>
          <w:rFonts w:cs="Times New Roman"/>
          <w:color w:val="000000"/>
          <w:sz w:val="24"/>
          <w:shd w:val="clear" w:color="auto" w:fill="FFFFFF"/>
        </w:rPr>
        <w:t>univerzální platnost pro všechny typy rozhovorů.</w:t>
      </w:r>
    </w:p>
    <w:p w:rsidR="0034371C" w:rsidRPr="00E4456C" w:rsidRDefault="0034371C" w:rsidP="00E4456C">
      <w:pPr>
        <w:spacing w:after="10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E4456C">
        <w:rPr>
          <w:rFonts w:cs="Times New Roman"/>
          <w:color w:val="000000"/>
          <w:sz w:val="24"/>
          <w:shd w:val="clear" w:color="auto" w:fill="FFFFFF"/>
        </w:rPr>
        <w:t>Při srovnávání mluvených spontánních textů dvou (i více) jazyků se ale ukazuje, že jazyková výstavba každého z nich je ovlivněna vlastnostmi gramatické stavby konkrétního jazyka</w:t>
      </w:r>
      <w:r w:rsidR="00E4456C" w:rsidRPr="00E4456C">
        <w:rPr>
          <w:rFonts w:cs="Times New Roman"/>
          <w:color w:val="000000"/>
          <w:sz w:val="24"/>
          <w:shd w:val="clear" w:color="auto" w:fill="FFFFFF"/>
        </w:rPr>
        <w:t>.</w:t>
      </w:r>
    </w:p>
    <w:p w:rsidR="0034371C" w:rsidRPr="00E4456C" w:rsidRDefault="0034371C" w:rsidP="00A66994">
      <w:pPr>
        <w:rPr>
          <w:b/>
          <w:sz w:val="36"/>
        </w:rPr>
      </w:pPr>
    </w:p>
    <w:p w:rsidR="000B5FA4" w:rsidRDefault="000B5FA4">
      <w:pPr>
        <w:rPr>
          <w:sz w:val="20"/>
          <w:szCs w:val="20"/>
        </w:rPr>
      </w:pPr>
    </w:p>
    <w:p w:rsidR="00726233" w:rsidRDefault="00726233">
      <w:pPr>
        <w:rPr>
          <w:sz w:val="20"/>
          <w:szCs w:val="20"/>
        </w:rPr>
      </w:pPr>
    </w:p>
    <w:p w:rsidR="00726233" w:rsidRPr="00726233" w:rsidRDefault="00726233">
      <w:pPr>
        <w:rPr>
          <w:szCs w:val="20"/>
        </w:rPr>
      </w:pPr>
      <w:r>
        <w:rPr>
          <w:rFonts w:cs="Times New Roman"/>
          <w:bCs/>
          <w:color w:val="000000"/>
          <w:sz w:val="24"/>
        </w:rPr>
        <w:t>Müllerová, Olga,</w:t>
      </w:r>
      <w:r w:rsidRPr="00726233">
        <w:rPr>
          <w:rFonts w:cs="Times New Roman"/>
          <w:bCs/>
          <w:color w:val="000000"/>
          <w:sz w:val="24"/>
        </w:rPr>
        <w:t xml:space="preserve"> </w:t>
      </w:r>
      <w:r w:rsidRPr="00726233">
        <w:rPr>
          <w:i/>
          <w:sz w:val="24"/>
        </w:rPr>
        <w:t>Principy strukturace dialogu</w:t>
      </w:r>
      <w:r>
        <w:rPr>
          <w:sz w:val="24"/>
        </w:rPr>
        <w:t>,</w:t>
      </w:r>
      <w:r w:rsidRPr="00726233">
        <w:rPr>
          <w:sz w:val="24"/>
        </w:rPr>
        <w:t xml:space="preserve"> </w:t>
      </w:r>
      <w:proofErr w:type="spellStart"/>
      <w:r w:rsidRPr="00726233">
        <w:rPr>
          <w:sz w:val="24"/>
        </w:rPr>
        <w:t>SaS</w:t>
      </w:r>
      <w:proofErr w:type="spellEnd"/>
      <w:r w:rsidRPr="00726233">
        <w:rPr>
          <w:sz w:val="24"/>
        </w:rPr>
        <w:t>  1987</w:t>
      </w:r>
    </w:p>
    <w:sectPr w:rsidR="00726233" w:rsidRPr="007262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AA6A74"/>
    <w:multiLevelType w:val="hybridMultilevel"/>
    <w:tmpl w:val="2A8E181C"/>
    <w:lvl w:ilvl="0" w:tplc="8EACC96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6D63B3"/>
    <w:multiLevelType w:val="hybridMultilevel"/>
    <w:tmpl w:val="512EDE14"/>
    <w:lvl w:ilvl="0" w:tplc="CD9431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48F"/>
    <w:rsid w:val="000B5FA4"/>
    <w:rsid w:val="0034371C"/>
    <w:rsid w:val="00545F7A"/>
    <w:rsid w:val="0059669F"/>
    <w:rsid w:val="00726233"/>
    <w:rsid w:val="0074748F"/>
    <w:rsid w:val="00923EF1"/>
    <w:rsid w:val="00A66994"/>
    <w:rsid w:val="00AB27F8"/>
    <w:rsid w:val="00C13321"/>
    <w:rsid w:val="00E4456C"/>
    <w:rsid w:val="00F97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A6699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4371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A6699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A669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4371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3437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A6699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4371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A6699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A669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4371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343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6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31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1003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JitkaaDan</dc:creator>
  <cp:keywords/>
  <dc:description/>
  <cp:lastModifiedBy>JitkaaDan</cp:lastModifiedBy>
  <cp:revision>6</cp:revision>
  <dcterms:created xsi:type="dcterms:W3CDTF">2018-03-03T18:56:00Z</dcterms:created>
  <dcterms:modified xsi:type="dcterms:W3CDTF">2018-04-07T20:46:00Z</dcterms:modified>
</cp:coreProperties>
</file>