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47C1D" w:rsidRPr="001C1C2D" w:rsidRDefault="00847C1D" w:rsidP="00847C1D">
      <w:pPr>
        <w:shd w:val="clear" w:color="auto" w:fill="FFFFFF"/>
        <w:spacing w:after="0" w:line="240" w:lineRule="auto"/>
        <w:jc w:val="center"/>
        <w:rPr>
          <w:rFonts w:eastAsia="Times New Roman" w:cstheme="minorHAnsi"/>
          <w:color w:val="222222"/>
          <w:sz w:val="28"/>
          <w:szCs w:val="28"/>
          <w:lang w:val="de-DE" w:eastAsia="cs-CZ"/>
        </w:rPr>
      </w:pPr>
      <w:r w:rsidRPr="001C1C2D">
        <w:rPr>
          <w:rFonts w:eastAsia="Times New Roman" w:cstheme="minorHAnsi"/>
          <w:b/>
          <w:bCs/>
          <w:color w:val="222222"/>
          <w:sz w:val="28"/>
          <w:szCs w:val="28"/>
          <w:lang w:val="de-DE" w:eastAsia="cs-CZ"/>
        </w:rPr>
        <w:t>F</w:t>
      </w:r>
      <w:r w:rsidR="00B67BC7" w:rsidRPr="001C1C2D">
        <w:rPr>
          <w:rFonts w:eastAsia="Times New Roman" w:cstheme="minorHAnsi"/>
          <w:b/>
          <w:bCs/>
          <w:color w:val="222222"/>
          <w:sz w:val="28"/>
          <w:szCs w:val="28"/>
          <w:lang w:val="de-DE" w:eastAsia="cs-CZ"/>
        </w:rPr>
        <w:t>inanzen, Geld, Zahlungsverkehr</w:t>
      </w:r>
    </w:p>
    <w:p w:rsidR="00847C1D" w:rsidRPr="001C1C2D" w:rsidRDefault="00847C1D" w:rsidP="00847C1D">
      <w:pPr>
        <w:shd w:val="clear" w:color="auto" w:fill="FFFFFF"/>
        <w:spacing w:after="0" w:line="240" w:lineRule="auto"/>
        <w:rPr>
          <w:rFonts w:eastAsia="Times New Roman" w:cstheme="minorHAnsi"/>
          <w:color w:val="222222"/>
          <w:lang w:val="de-DE" w:eastAsia="cs-CZ"/>
        </w:rPr>
      </w:pPr>
      <w:r w:rsidRPr="001C1C2D">
        <w:rPr>
          <w:rFonts w:eastAsia="Times New Roman" w:cstheme="minorHAnsi"/>
          <w:color w:val="222222"/>
          <w:u w:val="single"/>
          <w:lang w:val="de-DE" w:eastAsia="cs-CZ"/>
        </w:rPr>
        <w:t>Geld</w:t>
      </w:r>
    </w:p>
    <w:p w:rsidR="00847C1D" w:rsidRPr="001C1C2D" w:rsidRDefault="00B67BC7" w:rsidP="00847C1D">
      <w:pPr>
        <w:pStyle w:val="Odstavecseseznamem"/>
        <w:numPr>
          <w:ilvl w:val="0"/>
          <w:numId w:val="1"/>
        </w:numPr>
        <w:shd w:val="clear" w:color="auto" w:fill="FFFFFF"/>
        <w:spacing w:after="0" w:line="253" w:lineRule="atLeast"/>
        <w:rPr>
          <w:rFonts w:eastAsia="Times New Roman" w:cstheme="minorHAnsi"/>
          <w:color w:val="222222"/>
          <w:lang w:val="de-DE" w:eastAsia="cs-CZ"/>
        </w:rPr>
      </w:pPr>
      <w:r w:rsidRPr="001C1C2D">
        <w:rPr>
          <w:rFonts w:eastAsia="Times New Roman" w:cstheme="minorHAnsi"/>
          <w:color w:val="222222"/>
          <w:lang w:val="de-DE" w:eastAsia="cs-CZ"/>
        </w:rPr>
        <w:t>z</w:t>
      </w:r>
      <w:r w:rsidR="00847C1D" w:rsidRPr="001C1C2D">
        <w:rPr>
          <w:rFonts w:eastAsia="Times New Roman" w:cstheme="minorHAnsi"/>
          <w:color w:val="222222"/>
          <w:lang w:val="de-DE" w:eastAsia="cs-CZ"/>
        </w:rPr>
        <w:t xml:space="preserve">uerst Tauschwirtschaft </w:t>
      </w:r>
      <w:r w:rsidR="00847C1D" w:rsidRPr="001C1C2D">
        <w:rPr>
          <w:rFonts w:eastAsia="Times New Roman" w:cstheme="minorHAnsi"/>
          <w:b/>
          <w:color w:val="222222"/>
          <w:lang w:val="de-DE" w:eastAsia="cs-CZ"/>
        </w:rPr>
        <w:t>(</w:t>
      </w:r>
      <w:r w:rsidR="00847C1D" w:rsidRPr="001C1C2D">
        <w:rPr>
          <w:rFonts w:eastAsia="Times New Roman" w:cstheme="minorHAnsi"/>
          <w:b/>
          <w:bCs/>
          <w:color w:val="222222"/>
          <w:lang w:val="de-DE" w:eastAsia="cs-CZ"/>
        </w:rPr>
        <w:t>Ware gegen Ware, unpraktisch)</w:t>
      </w:r>
      <w:r w:rsidRPr="001C1C2D">
        <w:rPr>
          <w:rFonts w:eastAsia="Times New Roman" w:cstheme="minorHAnsi"/>
          <w:bCs/>
          <w:color w:val="222222"/>
          <w:lang w:val="de-DE" w:eastAsia="cs-CZ"/>
        </w:rPr>
        <w:t>;</w:t>
      </w:r>
      <w:r w:rsidR="00847C1D" w:rsidRPr="001C1C2D">
        <w:rPr>
          <w:rFonts w:eastAsia="Times New Roman" w:cstheme="minorHAnsi"/>
          <w:bCs/>
          <w:color w:val="222222"/>
          <w:lang w:val="de-DE" w:eastAsia="cs-CZ"/>
        </w:rPr>
        <w:t xml:space="preserve"> </w:t>
      </w:r>
      <w:r w:rsidR="00847C1D" w:rsidRPr="001C1C2D">
        <w:rPr>
          <w:rFonts w:eastAsia="Times New Roman" w:cstheme="minorHAnsi"/>
          <w:color w:val="222222"/>
          <w:lang w:val="de-DE" w:eastAsia="cs-CZ"/>
        </w:rPr>
        <w:t>Nachteil: kein allgemeines Tauschmittel</w:t>
      </w:r>
    </w:p>
    <w:p w:rsidR="00847C1D" w:rsidRPr="001C1C2D" w:rsidRDefault="00B67BC7" w:rsidP="00847C1D">
      <w:pPr>
        <w:pStyle w:val="Odstavecseseznamem"/>
        <w:numPr>
          <w:ilvl w:val="0"/>
          <w:numId w:val="1"/>
        </w:numPr>
        <w:shd w:val="clear" w:color="auto" w:fill="FFFFFF"/>
        <w:spacing w:after="0" w:line="253" w:lineRule="atLeast"/>
        <w:rPr>
          <w:rFonts w:eastAsia="Times New Roman" w:cstheme="minorHAnsi"/>
          <w:color w:val="222222"/>
          <w:lang w:val="de-DE" w:eastAsia="cs-CZ"/>
        </w:rPr>
      </w:pPr>
      <w:r w:rsidRPr="001C1C2D">
        <w:rPr>
          <w:rFonts w:eastAsia="Times New Roman" w:cstheme="minorHAnsi"/>
          <w:color w:val="222222"/>
          <w:lang w:val="de-DE" w:eastAsia="cs-CZ"/>
        </w:rPr>
        <w:t>s</w:t>
      </w:r>
      <w:r w:rsidR="00847C1D" w:rsidRPr="001C1C2D">
        <w:rPr>
          <w:rFonts w:eastAsia="Times New Roman" w:cstheme="minorHAnsi"/>
          <w:color w:val="222222"/>
          <w:lang w:val="de-DE" w:eastAsia="cs-CZ"/>
        </w:rPr>
        <w:t>päter Einigung über eine Ware (z.B. Mühlsteine)</w:t>
      </w:r>
    </w:p>
    <w:p w:rsidR="00847C1D" w:rsidRPr="001C1C2D" w:rsidRDefault="00847C1D" w:rsidP="00847C1D">
      <w:pPr>
        <w:shd w:val="clear" w:color="auto" w:fill="FFFFFF"/>
        <w:spacing w:after="0" w:line="253" w:lineRule="atLeast"/>
        <w:rPr>
          <w:rFonts w:eastAsia="Times New Roman" w:cstheme="minorHAnsi"/>
          <w:color w:val="222222"/>
          <w:lang w:val="de-DE" w:eastAsia="cs-CZ"/>
        </w:rPr>
      </w:pPr>
      <w:r w:rsidRPr="001C1C2D">
        <w:rPr>
          <w:rFonts w:eastAsia="Times New Roman" w:cstheme="minorHAnsi"/>
          <w:color w:val="222222"/>
          <w:lang w:val="de-DE" w:eastAsia="cs-CZ"/>
        </w:rPr>
        <w:t>Was ist also Geld?      </w:t>
      </w:r>
    </w:p>
    <w:p w:rsidR="00847C1D" w:rsidRPr="001C1C2D" w:rsidRDefault="00847C1D" w:rsidP="00B67BC7">
      <w:pPr>
        <w:shd w:val="clear" w:color="auto" w:fill="FFFFFF"/>
        <w:spacing w:after="0" w:line="253" w:lineRule="atLeast"/>
        <w:ind w:firstLine="708"/>
        <w:rPr>
          <w:rFonts w:eastAsia="Times New Roman" w:cstheme="minorHAnsi"/>
          <w:color w:val="222222"/>
          <w:lang w:val="de-DE" w:eastAsia="cs-CZ"/>
        </w:rPr>
      </w:pPr>
      <w:r w:rsidRPr="001C1C2D">
        <w:rPr>
          <w:rFonts w:eastAsia="Times New Roman" w:cstheme="minorHAnsi"/>
          <w:i/>
          <w:iCs/>
          <w:color w:val="222222"/>
          <w:lang w:val="de-DE" w:eastAsia="cs-CZ"/>
        </w:rPr>
        <w:t>‘‘Ein von allen Tauschpartnern anerkanntes </w:t>
      </w:r>
      <w:r w:rsidRPr="001C1C2D">
        <w:rPr>
          <w:rFonts w:eastAsia="Times New Roman" w:cstheme="minorHAnsi"/>
          <w:b/>
          <w:bCs/>
          <w:i/>
          <w:iCs/>
          <w:color w:val="222222"/>
          <w:lang w:val="de-DE" w:eastAsia="cs-CZ"/>
        </w:rPr>
        <w:t>Zwischentauschgut </w:t>
      </w:r>
      <w:r w:rsidRPr="001C1C2D">
        <w:rPr>
          <w:rFonts w:eastAsia="Times New Roman" w:cstheme="minorHAnsi"/>
          <w:i/>
          <w:iCs/>
          <w:color w:val="222222"/>
          <w:lang w:val="de-DE" w:eastAsia="cs-CZ"/>
        </w:rPr>
        <w:t>bezeichnet man als </w:t>
      </w:r>
      <w:r w:rsidRPr="001C1C2D">
        <w:rPr>
          <w:rFonts w:eastAsia="Times New Roman" w:cstheme="minorHAnsi"/>
          <w:b/>
          <w:bCs/>
          <w:i/>
          <w:iCs/>
          <w:color w:val="222222"/>
          <w:lang w:val="de-DE" w:eastAsia="cs-CZ"/>
        </w:rPr>
        <w:t>Geld</w:t>
      </w:r>
      <w:proofErr w:type="gramStart"/>
      <w:r w:rsidRPr="001C1C2D">
        <w:rPr>
          <w:rFonts w:eastAsia="Times New Roman" w:cstheme="minorHAnsi"/>
          <w:i/>
          <w:iCs/>
          <w:color w:val="222222"/>
          <w:lang w:val="de-DE" w:eastAsia="cs-CZ"/>
        </w:rPr>
        <w:t>.‘‘</w:t>
      </w:r>
      <w:proofErr w:type="gramEnd"/>
      <w:r w:rsidRPr="001C1C2D">
        <w:rPr>
          <w:rFonts w:eastAsia="Times New Roman" w:cstheme="minorHAnsi"/>
          <w:color w:val="222222"/>
          <w:lang w:val="de-DE" w:eastAsia="cs-CZ"/>
        </w:rPr>
        <w:t> </w:t>
      </w:r>
      <w:r w:rsidR="00B67BC7" w:rsidRPr="001C1C2D">
        <w:rPr>
          <w:rFonts w:eastAsia="Times New Roman" w:cstheme="minorHAnsi"/>
          <w:color w:val="222222"/>
          <w:lang w:val="de-DE" w:eastAsia="cs-CZ"/>
        </w:rPr>
        <w:tab/>
      </w:r>
      <w:r w:rsidRPr="001C1C2D">
        <w:rPr>
          <w:rFonts w:eastAsia="Times New Roman" w:cstheme="minorHAnsi"/>
          <w:color w:val="222222"/>
          <w:lang w:val="de-DE" w:eastAsia="cs-CZ"/>
        </w:rPr>
        <w:t>(Volks- und Weltwirtschaft, 2004, S. 312)</w:t>
      </w:r>
      <w:r w:rsidR="00B67BC7" w:rsidRPr="001C1C2D">
        <w:rPr>
          <w:rFonts w:eastAsia="Times New Roman" w:cstheme="minorHAnsi"/>
          <w:color w:val="222222"/>
          <w:lang w:val="de-DE" w:eastAsia="cs-CZ"/>
        </w:rPr>
        <w:tab/>
      </w:r>
      <w:r w:rsidR="00B67BC7" w:rsidRPr="001C1C2D">
        <w:rPr>
          <w:rFonts w:eastAsia="Times New Roman" w:cstheme="minorHAnsi"/>
          <w:color w:val="222222"/>
          <w:lang w:val="de-DE" w:eastAsia="cs-CZ"/>
        </w:rPr>
        <w:tab/>
      </w:r>
      <w:r w:rsidR="00B67BC7" w:rsidRPr="001C1C2D">
        <w:rPr>
          <w:rFonts w:eastAsia="Times New Roman" w:cstheme="minorHAnsi"/>
          <w:color w:val="222222"/>
          <w:lang w:val="de-DE" w:eastAsia="cs-CZ"/>
        </w:rPr>
        <w:tab/>
      </w:r>
      <w:r w:rsidR="00B67BC7" w:rsidRPr="001C1C2D">
        <w:rPr>
          <w:rFonts w:eastAsia="Times New Roman" w:cstheme="minorHAnsi"/>
          <w:color w:val="222222"/>
          <w:lang w:val="de-DE" w:eastAsia="cs-CZ"/>
        </w:rPr>
        <w:tab/>
      </w:r>
    </w:p>
    <w:p w:rsidR="00847C1D" w:rsidRPr="001C1C2D" w:rsidRDefault="00847C1D" w:rsidP="00B67BC7">
      <w:pPr>
        <w:shd w:val="clear" w:color="auto" w:fill="FFFFFF"/>
        <w:spacing w:after="0" w:line="253" w:lineRule="atLeast"/>
        <w:ind w:left="708"/>
        <w:rPr>
          <w:rFonts w:eastAsia="Times New Roman" w:cstheme="minorHAnsi"/>
          <w:color w:val="222222"/>
          <w:lang w:val="de-DE" w:eastAsia="cs-CZ"/>
        </w:rPr>
      </w:pPr>
      <w:r w:rsidRPr="001C1C2D">
        <w:rPr>
          <w:rFonts w:eastAsia="Times New Roman" w:cstheme="minorHAnsi"/>
          <w:color w:val="222222"/>
          <w:lang w:val="de-DE" w:eastAsia="cs-CZ"/>
        </w:rPr>
        <w:t>Es folgt</w:t>
      </w:r>
      <w:r w:rsidR="00B67BC7" w:rsidRPr="001C1C2D">
        <w:rPr>
          <w:rFonts w:eastAsia="Times New Roman" w:cstheme="minorHAnsi"/>
          <w:color w:val="222222"/>
          <w:lang w:val="de-DE" w:eastAsia="cs-CZ"/>
        </w:rPr>
        <w:t>e</w:t>
      </w:r>
      <w:r w:rsidRPr="001C1C2D">
        <w:rPr>
          <w:rFonts w:eastAsia="Times New Roman" w:cstheme="minorHAnsi"/>
          <w:color w:val="222222"/>
          <w:lang w:val="de-DE" w:eastAsia="cs-CZ"/>
        </w:rPr>
        <w:t xml:space="preserve"> der indirekte Tausch: ‘‘</w:t>
      </w:r>
      <w:r w:rsidRPr="001C1C2D">
        <w:rPr>
          <w:rFonts w:eastAsia="Times New Roman" w:cstheme="minorHAnsi"/>
          <w:b/>
          <w:bCs/>
          <w:i/>
          <w:iCs/>
          <w:color w:val="222222"/>
          <w:lang w:val="de-DE" w:eastAsia="cs-CZ"/>
        </w:rPr>
        <w:t>Ware gegen Geld - Geld gegen Ware‘‘</w:t>
      </w:r>
      <w:r w:rsidR="00B67BC7" w:rsidRPr="001C1C2D">
        <w:rPr>
          <w:rFonts w:eastAsia="Times New Roman" w:cstheme="minorHAnsi"/>
          <w:b/>
          <w:bCs/>
          <w:i/>
          <w:iCs/>
          <w:color w:val="222222"/>
          <w:lang w:val="de-DE" w:eastAsia="cs-CZ"/>
        </w:rPr>
        <w:t>.</w:t>
      </w:r>
      <w:r w:rsidRPr="001C1C2D">
        <w:rPr>
          <w:rFonts w:eastAsia="Times New Roman" w:cstheme="minorHAnsi"/>
          <w:b/>
          <w:bCs/>
          <w:color w:val="222222"/>
          <w:lang w:val="de-DE" w:eastAsia="cs-CZ"/>
        </w:rPr>
        <w:br/>
      </w:r>
      <w:r w:rsidRPr="001C1C2D">
        <w:rPr>
          <w:rFonts w:eastAsia="Times New Roman" w:cstheme="minorHAnsi"/>
          <w:color w:val="222222"/>
          <w:lang w:val="de-DE" w:eastAsia="cs-CZ"/>
        </w:rPr>
        <w:t>(Volks- und Weltwirtschaft, 2004, S. 312)</w:t>
      </w:r>
    </w:p>
    <w:p w:rsidR="00847C1D" w:rsidRPr="001C1C2D" w:rsidRDefault="00847C1D" w:rsidP="00B21AE3">
      <w:pPr>
        <w:pStyle w:val="Odstavecseseznamem"/>
        <w:numPr>
          <w:ilvl w:val="0"/>
          <w:numId w:val="1"/>
        </w:numPr>
        <w:shd w:val="clear" w:color="auto" w:fill="FFFFFF"/>
        <w:spacing w:after="0" w:line="253" w:lineRule="atLeast"/>
        <w:rPr>
          <w:rFonts w:eastAsia="Times New Roman" w:cstheme="minorHAnsi"/>
          <w:color w:val="222222"/>
          <w:lang w:val="de-DE" w:eastAsia="cs-CZ"/>
        </w:rPr>
      </w:pPr>
      <w:r w:rsidRPr="001C1C2D">
        <w:rPr>
          <w:rFonts w:eastAsia="Times New Roman" w:cstheme="minorHAnsi"/>
          <w:color w:val="222222"/>
          <w:lang w:val="de-DE" w:eastAsia="cs-CZ"/>
        </w:rPr>
        <w:t>Metall als Tauschmittel (Münzen aus Gold, Silber)</w:t>
      </w:r>
    </w:p>
    <w:p w:rsidR="00B21AE3" w:rsidRPr="001C1C2D" w:rsidRDefault="00847C1D" w:rsidP="00B21AE3">
      <w:pPr>
        <w:pStyle w:val="Odstavecseseznamem"/>
        <w:numPr>
          <w:ilvl w:val="0"/>
          <w:numId w:val="1"/>
        </w:numPr>
        <w:shd w:val="clear" w:color="auto" w:fill="FFFFFF"/>
        <w:spacing w:after="0" w:line="253" w:lineRule="atLeast"/>
        <w:rPr>
          <w:rFonts w:eastAsia="Times New Roman" w:cstheme="minorHAnsi"/>
          <w:color w:val="222222"/>
          <w:lang w:val="de-DE" w:eastAsia="cs-CZ"/>
        </w:rPr>
      </w:pPr>
      <w:r w:rsidRPr="001C1C2D">
        <w:rPr>
          <w:rFonts w:eastAsia="Times New Roman" w:cstheme="minorHAnsi"/>
          <w:color w:val="222222"/>
          <w:lang w:val="de-DE" w:eastAsia="cs-CZ"/>
        </w:rPr>
        <w:t>Weil die Aufbewahrung des Geldes unsicher war, entstanden Banken</w:t>
      </w:r>
      <w:r w:rsidR="00B67BC7" w:rsidRPr="001C1C2D">
        <w:rPr>
          <w:rFonts w:eastAsia="Times New Roman" w:cstheme="minorHAnsi"/>
          <w:color w:val="222222"/>
          <w:lang w:val="de-DE" w:eastAsia="cs-CZ"/>
        </w:rPr>
        <w:t>.</w:t>
      </w:r>
    </w:p>
    <w:p w:rsidR="00B21AE3" w:rsidRPr="001C1C2D" w:rsidRDefault="00B21AE3" w:rsidP="00B21AE3">
      <w:pPr>
        <w:pStyle w:val="Odstavecseseznamem"/>
        <w:numPr>
          <w:ilvl w:val="0"/>
          <w:numId w:val="1"/>
        </w:numPr>
        <w:shd w:val="clear" w:color="auto" w:fill="FFFFFF"/>
        <w:spacing w:after="0" w:line="253" w:lineRule="atLeast"/>
        <w:rPr>
          <w:rFonts w:eastAsia="Times New Roman" w:cstheme="minorHAnsi"/>
          <w:color w:val="222222"/>
          <w:lang w:val="de-DE" w:eastAsia="cs-CZ"/>
        </w:rPr>
      </w:pPr>
      <w:r w:rsidRPr="001C1C2D">
        <w:rPr>
          <w:rFonts w:eastAsia="Times New Roman" w:cstheme="minorHAnsi"/>
          <w:color w:val="222222"/>
          <w:lang w:val="de-DE" w:eastAsia="cs-CZ"/>
        </w:rPr>
        <w:t xml:space="preserve">Von Quittungen </w:t>
      </w:r>
      <w:r w:rsidR="00B67BC7" w:rsidRPr="001C1C2D">
        <w:rPr>
          <w:rFonts w:eastAsia="Times New Roman" w:cstheme="minorHAnsi"/>
          <w:color w:val="222222"/>
          <w:lang w:val="de-DE" w:eastAsia="cs-CZ"/>
        </w:rPr>
        <w:t>ist</w:t>
      </w:r>
      <w:r w:rsidRPr="001C1C2D">
        <w:rPr>
          <w:rFonts w:eastAsia="Times New Roman" w:cstheme="minorHAnsi"/>
          <w:color w:val="222222"/>
          <w:lang w:val="de-DE" w:eastAsia="cs-CZ"/>
        </w:rPr>
        <w:t xml:space="preserve"> Papiergeld entstanden</w:t>
      </w:r>
    </w:p>
    <w:p w:rsidR="00847C1D" w:rsidRPr="001C1C2D" w:rsidRDefault="00847C1D" w:rsidP="00B21AE3">
      <w:pPr>
        <w:pStyle w:val="Odstavecseseznamem"/>
        <w:numPr>
          <w:ilvl w:val="0"/>
          <w:numId w:val="1"/>
        </w:numPr>
        <w:shd w:val="clear" w:color="auto" w:fill="FFFFFF"/>
        <w:spacing w:after="0" w:line="253" w:lineRule="atLeast"/>
        <w:rPr>
          <w:rFonts w:eastAsia="Times New Roman" w:cstheme="minorHAnsi"/>
          <w:color w:val="222222"/>
          <w:lang w:val="de-DE" w:eastAsia="cs-CZ"/>
        </w:rPr>
      </w:pPr>
      <w:r w:rsidRPr="001C1C2D">
        <w:rPr>
          <w:rFonts w:eastAsia="Times New Roman" w:cstheme="minorHAnsi"/>
          <w:color w:val="222222"/>
          <w:lang w:val="de-DE" w:eastAsia="cs-CZ"/>
        </w:rPr>
        <w:t>In den letzten Jahrzehnten wird immer öfter Buchgeld benutzt</w:t>
      </w:r>
      <w:r w:rsidR="00B21AE3" w:rsidRPr="001C1C2D">
        <w:rPr>
          <w:rFonts w:eastAsia="Times New Roman" w:cstheme="minorHAnsi"/>
          <w:color w:val="222222"/>
          <w:lang w:val="de-DE" w:eastAsia="cs-CZ"/>
        </w:rPr>
        <w:t xml:space="preserve"> (Geld auf Konto)</w:t>
      </w:r>
      <w:r w:rsidR="00B67BC7" w:rsidRPr="001C1C2D">
        <w:rPr>
          <w:rFonts w:eastAsia="Times New Roman" w:cstheme="minorHAnsi"/>
          <w:color w:val="222222"/>
          <w:lang w:val="de-DE" w:eastAsia="cs-CZ"/>
        </w:rPr>
        <w:t>.</w:t>
      </w:r>
    </w:p>
    <w:p w:rsidR="00B21AE3" w:rsidRPr="001C1C2D" w:rsidRDefault="00B21AE3" w:rsidP="00847C1D">
      <w:pPr>
        <w:shd w:val="clear" w:color="auto" w:fill="FFFFFF"/>
        <w:spacing w:after="0" w:line="240" w:lineRule="auto"/>
        <w:rPr>
          <w:rFonts w:eastAsia="Times New Roman" w:cstheme="minorHAnsi"/>
          <w:color w:val="222222"/>
          <w:u w:val="single"/>
          <w:lang w:val="de-DE" w:eastAsia="cs-CZ"/>
        </w:rPr>
      </w:pPr>
    </w:p>
    <w:p w:rsidR="00847C1D" w:rsidRPr="001C1C2D" w:rsidRDefault="00847C1D" w:rsidP="00847C1D">
      <w:pPr>
        <w:shd w:val="clear" w:color="auto" w:fill="FFFFFF"/>
        <w:spacing w:after="0" w:line="240" w:lineRule="auto"/>
        <w:rPr>
          <w:rFonts w:eastAsia="Times New Roman" w:cstheme="minorHAnsi"/>
          <w:color w:val="222222"/>
          <w:lang w:val="de-DE" w:eastAsia="cs-CZ"/>
        </w:rPr>
      </w:pPr>
      <w:r w:rsidRPr="001C1C2D">
        <w:rPr>
          <w:rFonts w:eastAsia="Times New Roman" w:cstheme="minorHAnsi"/>
          <w:color w:val="222222"/>
          <w:u w:val="single"/>
          <w:lang w:val="de-DE" w:eastAsia="cs-CZ"/>
        </w:rPr>
        <w:t>Zahlungsverkehr</w:t>
      </w:r>
    </w:p>
    <w:p w:rsidR="00B21AE3" w:rsidRPr="001C1C2D" w:rsidRDefault="00847C1D" w:rsidP="00B21AE3">
      <w:pPr>
        <w:pStyle w:val="Odstavecseseznamem"/>
        <w:numPr>
          <w:ilvl w:val="0"/>
          <w:numId w:val="1"/>
        </w:numPr>
        <w:shd w:val="clear" w:color="auto" w:fill="FFFFFF"/>
        <w:spacing w:after="0" w:line="253" w:lineRule="atLeast"/>
        <w:rPr>
          <w:rFonts w:eastAsia="Times New Roman" w:cstheme="minorHAnsi"/>
          <w:color w:val="222222"/>
          <w:lang w:val="de-DE" w:eastAsia="cs-CZ"/>
        </w:rPr>
      </w:pPr>
      <w:r w:rsidRPr="001C1C2D">
        <w:rPr>
          <w:rFonts w:eastAsia="Times New Roman" w:cstheme="minorHAnsi"/>
          <w:color w:val="222222"/>
          <w:lang w:val="de-DE" w:eastAsia="cs-CZ"/>
        </w:rPr>
        <w:t>Mit der Benutzung des Geldes ist der Zahlungsverkehr verbunden (das heißt alle Z</w:t>
      </w:r>
      <w:r w:rsidR="00B21AE3" w:rsidRPr="001C1C2D">
        <w:rPr>
          <w:rFonts w:eastAsia="Times New Roman" w:cstheme="minorHAnsi"/>
          <w:color w:val="222222"/>
          <w:lang w:val="de-DE" w:eastAsia="cs-CZ"/>
        </w:rPr>
        <w:t>ahlungen in einer Wirtschaft)</w:t>
      </w:r>
    </w:p>
    <w:p w:rsidR="00274FB2" w:rsidRDefault="00847C1D" w:rsidP="00B21AE3">
      <w:pPr>
        <w:pStyle w:val="Odstavecseseznamem"/>
        <w:numPr>
          <w:ilvl w:val="0"/>
          <w:numId w:val="1"/>
        </w:numPr>
        <w:shd w:val="clear" w:color="auto" w:fill="FFFFFF"/>
        <w:spacing w:after="0" w:line="253" w:lineRule="atLeast"/>
        <w:rPr>
          <w:rFonts w:eastAsia="Times New Roman" w:cstheme="minorHAnsi"/>
          <w:color w:val="222222"/>
          <w:lang w:val="de-DE" w:eastAsia="cs-CZ"/>
        </w:rPr>
      </w:pPr>
      <w:r w:rsidRPr="001C1C2D">
        <w:rPr>
          <w:rFonts w:eastAsia="Times New Roman" w:cstheme="minorHAnsi"/>
          <w:color w:val="222222"/>
          <w:lang w:val="de-DE" w:eastAsia="cs-CZ"/>
        </w:rPr>
        <w:t>Barzahlungen</w:t>
      </w:r>
      <w:r w:rsidR="00E95B67">
        <w:rPr>
          <w:rFonts w:eastAsia="Times New Roman" w:cstheme="minorHAnsi"/>
          <w:color w:val="222222"/>
          <w:lang w:val="de-DE" w:eastAsia="cs-CZ"/>
        </w:rPr>
        <w:t xml:space="preserve"> </w:t>
      </w:r>
      <w:r w:rsidR="00A824FC">
        <w:rPr>
          <w:rFonts w:eastAsia="Times New Roman" w:cstheme="minorHAnsi"/>
          <w:color w:val="222222"/>
          <w:lang w:val="de-DE" w:eastAsia="cs-CZ"/>
        </w:rPr>
        <w:t xml:space="preserve">– </w:t>
      </w:r>
      <w:r w:rsidR="005F7392">
        <w:rPr>
          <w:rFonts w:eastAsia="Times New Roman" w:cstheme="minorHAnsi"/>
          <w:color w:val="222222"/>
          <w:lang w:val="de-DE" w:eastAsia="cs-CZ"/>
        </w:rPr>
        <w:t>d</w:t>
      </w:r>
      <w:bookmarkStart w:id="0" w:name="_GoBack"/>
      <w:bookmarkEnd w:id="0"/>
      <w:r w:rsidR="00A824FC">
        <w:rPr>
          <w:rFonts w:eastAsia="Times New Roman" w:cstheme="minorHAnsi"/>
          <w:color w:val="222222"/>
          <w:lang w:val="de-DE" w:eastAsia="cs-CZ"/>
        </w:rPr>
        <w:t xml:space="preserve">irekte </w:t>
      </w:r>
      <w:r w:rsidR="007A4227">
        <w:rPr>
          <w:rFonts w:eastAsia="Times New Roman" w:cstheme="minorHAnsi"/>
          <w:color w:val="222222"/>
          <w:lang w:val="de-DE" w:eastAsia="cs-CZ"/>
        </w:rPr>
        <w:t>Übertragu</w:t>
      </w:r>
      <w:r w:rsidR="00271BD2">
        <w:rPr>
          <w:rFonts w:eastAsia="Times New Roman" w:cstheme="minorHAnsi"/>
          <w:color w:val="222222"/>
          <w:lang w:val="de-DE" w:eastAsia="cs-CZ"/>
        </w:rPr>
        <w:t xml:space="preserve">ng </w:t>
      </w:r>
      <w:r w:rsidR="00984FB8">
        <w:rPr>
          <w:rFonts w:eastAsia="Times New Roman" w:cstheme="minorHAnsi"/>
          <w:color w:val="222222"/>
          <w:lang w:val="de-DE" w:eastAsia="cs-CZ"/>
        </w:rPr>
        <w:t>in bar</w:t>
      </w:r>
    </w:p>
    <w:p w:rsidR="00847C1D" w:rsidRDefault="00274FB2" w:rsidP="00B21AE3">
      <w:pPr>
        <w:pStyle w:val="Odstavecseseznamem"/>
        <w:numPr>
          <w:ilvl w:val="0"/>
          <w:numId w:val="1"/>
        </w:numPr>
        <w:shd w:val="clear" w:color="auto" w:fill="FFFFFF"/>
        <w:spacing w:after="0" w:line="253" w:lineRule="atLeast"/>
        <w:rPr>
          <w:rFonts w:eastAsia="Times New Roman" w:cstheme="minorHAnsi"/>
          <w:color w:val="222222"/>
          <w:lang w:val="de-DE" w:eastAsia="cs-CZ"/>
        </w:rPr>
      </w:pPr>
      <w:r>
        <w:rPr>
          <w:rFonts w:eastAsia="Times New Roman" w:cstheme="minorHAnsi"/>
          <w:color w:val="222222"/>
          <w:lang w:val="de-DE" w:eastAsia="cs-CZ"/>
        </w:rPr>
        <w:t>B</w:t>
      </w:r>
      <w:r w:rsidR="00847C1D" w:rsidRPr="001C1C2D">
        <w:rPr>
          <w:rFonts w:eastAsia="Times New Roman" w:cstheme="minorHAnsi"/>
          <w:color w:val="222222"/>
          <w:lang w:val="de-DE" w:eastAsia="cs-CZ"/>
        </w:rPr>
        <w:t>argeldlose</w:t>
      </w:r>
      <w:r w:rsidR="00B67BC7" w:rsidRPr="001C1C2D">
        <w:rPr>
          <w:rFonts w:eastAsia="Times New Roman" w:cstheme="minorHAnsi"/>
          <w:color w:val="222222"/>
          <w:lang w:val="de-DE" w:eastAsia="cs-CZ"/>
        </w:rPr>
        <w:t xml:space="preserve"> Z</w:t>
      </w:r>
      <w:r w:rsidR="00847C1D" w:rsidRPr="001C1C2D">
        <w:rPr>
          <w:rFonts w:eastAsia="Times New Roman" w:cstheme="minorHAnsi"/>
          <w:color w:val="222222"/>
          <w:lang w:val="de-DE" w:eastAsia="cs-CZ"/>
        </w:rPr>
        <w:t xml:space="preserve">ahlungen, die über Bankkonten laufen (z.B. Überweisung, Lastschrift, Kredit- und </w:t>
      </w:r>
      <w:proofErr w:type="spellStart"/>
      <w:r w:rsidR="00847C1D" w:rsidRPr="001C1C2D">
        <w:rPr>
          <w:rFonts w:eastAsia="Times New Roman" w:cstheme="minorHAnsi"/>
          <w:color w:val="222222"/>
          <w:lang w:val="de-DE" w:eastAsia="cs-CZ"/>
        </w:rPr>
        <w:t>Debitkarten</w:t>
      </w:r>
      <w:proofErr w:type="spellEnd"/>
      <w:r w:rsidR="00847C1D" w:rsidRPr="001C1C2D">
        <w:rPr>
          <w:rFonts w:eastAsia="Times New Roman" w:cstheme="minorHAnsi"/>
          <w:color w:val="222222"/>
          <w:lang w:val="de-DE" w:eastAsia="cs-CZ"/>
        </w:rPr>
        <w:t>). </w:t>
      </w:r>
    </w:p>
    <w:p w:rsidR="00BB11FE" w:rsidRPr="001C1C2D" w:rsidRDefault="005230FA" w:rsidP="00B21AE3">
      <w:pPr>
        <w:pStyle w:val="Odstavecseseznamem"/>
        <w:numPr>
          <w:ilvl w:val="0"/>
          <w:numId w:val="1"/>
        </w:numPr>
        <w:shd w:val="clear" w:color="auto" w:fill="FFFFFF"/>
        <w:spacing w:after="0" w:line="253" w:lineRule="atLeast"/>
        <w:rPr>
          <w:rFonts w:eastAsia="Times New Roman" w:cstheme="minorHAnsi"/>
          <w:color w:val="222222"/>
          <w:lang w:val="de-DE" w:eastAsia="cs-CZ"/>
        </w:rPr>
      </w:pPr>
      <w:proofErr w:type="spellStart"/>
      <w:r>
        <w:rPr>
          <w:rFonts w:eastAsia="Times New Roman" w:cstheme="minorHAnsi"/>
          <w:color w:val="222222"/>
          <w:lang w:val="de-DE" w:eastAsia="cs-CZ"/>
        </w:rPr>
        <w:t>Halbbare</w:t>
      </w:r>
      <w:proofErr w:type="spellEnd"/>
      <w:r>
        <w:rPr>
          <w:rFonts w:eastAsia="Times New Roman" w:cstheme="minorHAnsi"/>
          <w:color w:val="222222"/>
          <w:lang w:val="de-DE" w:eastAsia="cs-CZ"/>
        </w:rPr>
        <w:t xml:space="preserve"> Zahlung</w:t>
      </w:r>
      <w:r w:rsidR="008960AA">
        <w:rPr>
          <w:rFonts w:eastAsia="Times New Roman" w:cstheme="minorHAnsi"/>
          <w:color w:val="222222"/>
          <w:lang w:val="de-DE" w:eastAsia="cs-CZ"/>
        </w:rPr>
        <w:t xml:space="preserve"> bedeutet</w:t>
      </w:r>
      <w:r w:rsidR="005F7392">
        <w:rPr>
          <w:rFonts w:eastAsia="Times New Roman" w:cstheme="minorHAnsi"/>
          <w:color w:val="222222"/>
          <w:lang w:val="de-DE" w:eastAsia="cs-CZ"/>
        </w:rPr>
        <w:t>, dass</w:t>
      </w:r>
      <w:r w:rsidR="008960AA">
        <w:rPr>
          <w:rFonts w:eastAsia="Times New Roman" w:cstheme="minorHAnsi"/>
          <w:color w:val="222222"/>
          <w:lang w:val="de-DE" w:eastAsia="cs-CZ"/>
        </w:rPr>
        <w:t xml:space="preserve"> </w:t>
      </w:r>
      <w:r w:rsidR="00187492">
        <w:rPr>
          <w:rFonts w:eastAsia="Times New Roman" w:cstheme="minorHAnsi"/>
          <w:color w:val="222222"/>
          <w:lang w:val="de-DE" w:eastAsia="cs-CZ"/>
        </w:rPr>
        <w:t>nur e</w:t>
      </w:r>
      <w:r w:rsidR="008960AA">
        <w:rPr>
          <w:rFonts w:eastAsia="Times New Roman" w:cstheme="minorHAnsi"/>
          <w:color w:val="222222"/>
          <w:lang w:val="de-DE" w:eastAsia="cs-CZ"/>
        </w:rPr>
        <w:t xml:space="preserve">iner der Geschäftspartner </w:t>
      </w:r>
      <w:r w:rsidR="005F7392">
        <w:rPr>
          <w:rFonts w:eastAsia="Times New Roman" w:cstheme="minorHAnsi"/>
          <w:color w:val="222222"/>
          <w:lang w:val="de-DE" w:eastAsia="cs-CZ"/>
        </w:rPr>
        <w:t>das</w:t>
      </w:r>
      <w:r w:rsidR="007D02A5">
        <w:rPr>
          <w:rFonts w:eastAsia="Times New Roman" w:cstheme="minorHAnsi"/>
          <w:color w:val="222222"/>
          <w:lang w:val="de-DE" w:eastAsia="cs-CZ"/>
        </w:rPr>
        <w:t xml:space="preserve"> Geld</w:t>
      </w:r>
      <w:r w:rsidR="005F7392">
        <w:rPr>
          <w:rFonts w:eastAsia="Times New Roman" w:cstheme="minorHAnsi"/>
          <w:color w:val="222222"/>
          <w:lang w:val="de-DE" w:eastAsia="cs-CZ"/>
        </w:rPr>
        <w:t xml:space="preserve"> berührt</w:t>
      </w:r>
      <w:r w:rsidR="006E7CD2">
        <w:rPr>
          <w:rFonts w:eastAsia="Times New Roman" w:cstheme="minorHAnsi"/>
          <w:color w:val="222222"/>
          <w:lang w:val="de-DE" w:eastAsia="cs-CZ"/>
        </w:rPr>
        <w:t xml:space="preserve"> (z.B. Nachnahme, Zahlschein, Bar</w:t>
      </w:r>
      <w:r w:rsidR="00F565AA">
        <w:rPr>
          <w:rFonts w:eastAsia="Times New Roman" w:cstheme="minorHAnsi"/>
          <w:color w:val="222222"/>
          <w:lang w:val="de-DE" w:eastAsia="cs-CZ"/>
        </w:rPr>
        <w:t>scheck)</w:t>
      </w:r>
    </w:p>
    <w:p w:rsidR="00B21AE3" w:rsidRPr="001C1C2D" w:rsidRDefault="00B21AE3" w:rsidP="00847C1D">
      <w:pPr>
        <w:shd w:val="clear" w:color="auto" w:fill="FFFFFF"/>
        <w:spacing w:after="0" w:line="240" w:lineRule="auto"/>
        <w:rPr>
          <w:rFonts w:eastAsia="Times New Roman" w:cstheme="minorHAnsi"/>
          <w:color w:val="222222"/>
          <w:u w:val="single"/>
          <w:lang w:val="de-DE" w:eastAsia="cs-CZ"/>
        </w:rPr>
      </w:pPr>
    </w:p>
    <w:p w:rsidR="00847C1D" w:rsidRPr="001C1C2D" w:rsidRDefault="00847C1D" w:rsidP="00847C1D">
      <w:pPr>
        <w:shd w:val="clear" w:color="auto" w:fill="FFFFFF"/>
        <w:spacing w:after="0" w:line="240" w:lineRule="auto"/>
        <w:rPr>
          <w:rFonts w:eastAsia="Times New Roman" w:cstheme="minorHAnsi"/>
          <w:color w:val="222222"/>
          <w:lang w:val="de-DE" w:eastAsia="cs-CZ"/>
        </w:rPr>
      </w:pPr>
      <w:r w:rsidRPr="001C1C2D">
        <w:rPr>
          <w:rFonts w:eastAsia="Times New Roman" w:cstheme="minorHAnsi"/>
          <w:color w:val="222222"/>
          <w:u w:val="single"/>
          <w:lang w:val="de-DE" w:eastAsia="cs-CZ"/>
        </w:rPr>
        <w:t>Inflation</w:t>
      </w:r>
    </w:p>
    <w:p w:rsidR="00B21AE3" w:rsidRPr="001C1C2D" w:rsidRDefault="00847C1D" w:rsidP="00B21AE3">
      <w:pPr>
        <w:pStyle w:val="Odstavecseseznamem"/>
        <w:numPr>
          <w:ilvl w:val="0"/>
          <w:numId w:val="1"/>
        </w:numPr>
        <w:shd w:val="clear" w:color="auto" w:fill="FFFFFF"/>
        <w:spacing w:after="0" w:line="253" w:lineRule="atLeast"/>
        <w:rPr>
          <w:rFonts w:eastAsia="Times New Roman" w:cstheme="minorHAnsi"/>
          <w:color w:val="222222"/>
          <w:lang w:val="de-DE" w:eastAsia="cs-CZ"/>
        </w:rPr>
      </w:pPr>
      <w:r w:rsidRPr="001C1C2D">
        <w:rPr>
          <w:rFonts w:eastAsia="Times New Roman" w:cstheme="minorHAnsi"/>
          <w:color w:val="222222"/>
          <w:lang w:val="de-DE" w:eastAsia="cs-CZ"/>
        </w:rPr>
        <w:t xml:space="preserve">Inflation bedeutet wörtlich ,,das Aufblasen‘‘. </w:t>
      </w:r>
    </w:p>
    <w:p w:rsidR="00B21AE3" w:rsidRPr="001C1C2D" w:rsidRDefault="00B67BC7" w:rsidP="00B21AE3">
      <w:pPr>
        <w:pStyle w:val="Odstavecseseznamem"/>
        <w:numPr>
          <w:ilvl w:val="0"/>
          <w:numId w:val="1"/>
        </w:numPr>
        <w:shd w:val="clear" w:color="auto" w:fill="FFFFFF"/>
        <w:spacing w:after="0" w:line="253" w:lineRule="atLeast"/>
        <w:rPr>
          <w:rFonts w:eastAsia="Times New Roman" w:cstheme="minorHAnsi"/>
          <w:color w:val="222222"/>
          <w:lang w:val="de-DE" w:eastAsia="cs-CZ"/>
        </w:rPr>
      </w:pPr>
      <w:r w:rsidRPr="001C1C2D">
        <w:rPr>
          <w:rFonts w:eastAsia="Times New Roman" w:cstheme="minorHAnsi"/>
          <w:color w:val="222222"/>
          <w:lang w:val="de-DE" w:eastAsia="cs-CZ"/>
        </w:rPr>
        <w:t>g</w:t>
      </w:r>
      <w:r w:rsidR="00B21AE3" w:rsidRPr="001C1C2D">
        <w:rPr>
          <w:rFonts w:eastAsia="Times New Roman" w:cstheme="minorHAnsi"/>
          <w:color w:val="222222"/>
          <w:lang w:val="de-DE" w:eastAsia="cs-CZ"/>
        </w:rPr>
        <w:t>rößere Geldmenge im Umlauf = Preisniveau von Güt</w:t>
      </w:r>
      <w:r w:rsidR="00946855" w:rsidRPr="001C1C2D">
        <w:rPr>
          <w:rFonts w:eastAsia="Times New Roman" w:cstheme="minorHAnsi"/>
          <w:color w:val="222222"/>
          <w:lang w:val="de-DE" w:eastAsia="cs-CZ"/>
        </w:rPr>
        <w:t>ern und Dienstleistungen steigt.</w:t>
      </w:r>
    </w:p>
    <w:p w:rsidR="00847C1D" w:rsidRPr="001C1C2D" w:rsidRDefault="00847C1D" w:rsidP="00B21AE3">
      <w:pPr>
        <w:pStyle w:val="Odstavecseseznamem"/>
        <w:numPr>
          <w:ilvl w:val="0"/>
          <w:numId w:val="1"/>
        </w:numPr>
        <w:shd w:val="clear" w:color="auto" w:fill="FFFFFF"/>
        <w:spacing w:after="0" w:line="253" w:lineRule="atLeast"/>
        <w:rPr>
          <w:rFonts w:eastAsia="Times New Roman" w:cstheme="minorHAnsi"/>
          <w:color w:val="222222"/>
          <w:lang w:val="de-DE" w:eastAsia="cs-CZ"/>
        </w:rPr>
      </w:pPr>
      <w:r w:rsidRPr="001C1C2D">
        <w:rPr>
          <w:rFonts w:eastAsia="Times New Roman" w:cstheme="minorHAnsi"/>
          <w:color w:val="222222"/>
          <w:lang w:val="de-DE" w:eastAsia="cs-CZ"/>
        </w:rPr>
        <w:t>Die Wirkungen der Inflation sind meistens negativ. Folgen sind z.B.</w:t>
      </w:r>
      <w:r w:rsidRPr="001C1C2D">
        <w:rPr>
          <w:rFonts w:eastAsia="Times New Roman" w:cstheme="minorHAnsi"/>
          <w:color w:val="222222"/>
          <w:lang w:val="de-DE" w:eastAsia="cs-CZ"/>
        </w:rPr>
        <w:br/>
        <w:t>1) Begünstigung der Schuldner (der Wert ihres Kredits sinkt) und Schädigung der Personen, die Geld leihen oder die sparen</w:t>
      </w:r>
      <w:r w:rsidR="00946855" w:rsidRPr="001C1C2D">
        <w:rPr>
          <w:rFonts w:eastAsia="Times New Roman" w:cstheme="minorHAnsi"/>
          <w:color w:val="222222"/>
          <w:lang w:val="de-DE" w:eastAsia="cs-CZ"/>
        </w:rPr>
        <w:t>;</w:t>
      </w:r>
      <w:r w:rsidRPr="001C1C2D">
        <w:rPr>
          <w:rFonts w:eastAsia="Times New Roman" w:cstheme="minorHAnsi"/>
          <w:color w:val="222222"/>
          <w:lang w:val="de-DE" w:eastAsia="cs-CZ"/>
        </w:rPr>
        <w:br/>
        <w:t>2) Angst von der Entwertung des Geldes, die am Anfang zur immer größeren Nachfrage und so zu weiteren Inflation führt</w:t>
      </w:r>
      <w:r w:rsidR="00946855" w:rsidRPr="001C1C2D">
        <w:rPr>
          <w:rFonts w:eastAsia="Times New Roman" w:cstheme="minorHAnsi"/>
          <w:color w:val="222222"/>
          <w:lang w:val="de-DE" w:eastAsia="cs-CZ"/>
        </w:rPr>
        <w:t>;</w:t>
      </w:r>
      <w:r w:rsidRPr="001C1C2D">
        <w:rPr>
          <w:rFonts w:eastAsia="Times New Roman" w:cstheme="minorHAnsi"/>
          <w:color w:val="222222"/>
          <w:lang w:val="de-DE" w:eastAsia="cs-CZ"/>
        </w:rPr>
        <w:br/>
        <w:t>3) Angst vor der Arbeitslosigkeit – führt zum Sparen und so zum Rückgang der Nachfrage.</w:t>
      </w:r>
      <w:r w:rsidRPr="001C1C2D">
        <w:rPr>
          <w:rFonts w:eastAsia="Times New Roman" w:cstheme="minorHAnsi"/>
          <w:color w:val="222222"/>
          <w:lang w:val="de-DE" w:eastAsia="cs-CZ"/>
        </w:rPr>
        <w:br/>
      </w:r>
    </w:p>
    <w:p w:rsidR="00847C1D" w:rsidRPr="001C1C2D" w:rsidRDefault="00847C1D" w:rsidP="00847C1D">
      <w:pPr>
        <w:shd w:val="clear" w:color="auto" w:fill="FFFFFF"/>
        <w:spacing w:after="0" w:line="240" w:lineRule="auto"/>
        <w:rPr>
          <w:rFonts w:eastAsia="Times New Roman" w:cstheme="minorHAnsi"/>
          <w:color w:val="222222"/>
          <w:lang w:val="de-DE" w:eastAsia="cs-CZ"/>
        </w:rPr>
      </w:pPr>
      <w:r w:rsidRPr="001C1C2D">
        <w:rPr>
          <w:rFonts w:eastAsia="Times New Roman" w:cstheme="minorHAnsi"/>
          <w:color w:val="222222"/>
          <w:u w:val="single"/>
          <w:lang w:val="de-DE" w:eastAsia="cs-CZ"/>
        </w:rPr>
        <w:t>Deflation</w:t>
      </w:r>
    </w:p>
    <w:p w:rsidR="00B21AE3" w:rsidRPr="001C1C2D" w:rsidRDefault="00847C1D" w:rsidP="00B21AE3">
      <w:pPr>
        <w:pStyle w:val="Odstavecseseznamem"/>
        <w:numPr>
          <w:ilvl w:val="0"/>
          <w:numId w:val="1"/>
        </w:numPr>
        <w:shd w:val="clear" w:color="auto" w:fill="FFFFFF"/>
        <w:spacing w:after="0" w:line="253" w:lineRule="atLeast"/>
        <w:rPr>
          <w:rFonts w:eastAsia="Times New Roman" w:cstheme="minorHAnsi"/>
          <w:color w:val="222222"/>
          <w:lang w:val="de-DE" w:eastAsia="cs-CZ"/>
        </w:rPr>
      </w:pPr>
      <w:r w:rsidRPr="001C1C2D">
        <w:rPr>
          <w:rFonts w:eastAsia="Times New Roman" w:cstheme="minorHAnsi"/>
          <w:color w:val="222222"/>
          <w:lang w:val="de-DE" w:eastAsia="cs-CZ"/>
        </w:rPr>
        <w:t>Die Deflation ist das Gegenteil einer Inflation. Preise für Güter und Dienstleistungen sinken und der Wert des Geldes steigt an.</w:t>
      </w:r>
    </w:p>
    <w:p w:rsidR="00847C1D" w:rsidRPr="001C1C2D" w:rsidRDefault="00847C1D" w:rsidP="00B21AE3">
      <w:pPr>
        <w:pStyle w:val="Odstavecseseznamem"/>
        <w:numPr>
          <w:ilvl w:val="0"/>
          <w:numId w:val="1"/>
        </w:numPr>
        <w:shd w:val="clear" w:color="auto" w:fill="FFFFFF"/>
        <w:spacing w:after="0" w:line="253" w:lineRule="atLeast"/>
        <w:rPr>
          <w:rFonts w:eastAsia="Times New Roman" w:cstheme="minorHAnsi"/>
          <w:color w:val="222222"/>
          <w:lang w:val="de-DE" w:eastAsia="cs-CZ"/>
        </w:rPr>
      </w:pPr>
      <w:r w:rsidRPr="001C1C2D">
        <w:rPr>
          <w:rFonts w:eastAsia="Times New Roman" w:cstheme="minorHAnsi"/>
          <w:color w:val="222222"/>
          <w:lang w:val="de-DE" w:eastAsia="cs-CZ"/>
        </w:rPr>
        <w:t>Deflation ist heute eher unwahrscheinlich, weil ein grö</w:t>
      </w:r>
      <w:r w:rsidRPr="001C1C2D">
        <w:rPr>
          <w:rFonts w:eastAsia="Times New Roman" w:cstheme="minorHAnsi"/>
          <w:color w:val="333333"/>
          <w:lang w:val="de-DE" w:eastAsia="cs-CZ"/>
        </w:rPr>
        <w:t xml:space="preserve">ßeres Senken der Preise in einer Marktwirtschaft wegen der existierenden Mindestlöhne und Preise </w:t>
      </w:r>
      <w:r w:rsidR="00946855" w:rsidRPr="001C1C2D">
        <w:rPr>
          <w:rFonts w:eastAsia="Times New Roman" w:cstheme="minorHAnsi"/>
          <w:color w:val="333333"/>
          <w:lang w:val="de-DE" w:eastAsia="cs-CZ"/>
        </w:rPr>
        <w:t xml:space="preserve">sowie wegen technischen Innovationen </w:t>
      </w:r>
      <w:r w:rsidRPr="001C1C2D">
        <w:rPr>
          <w:rFonts w:eastAsia="Times New Roman" w:cstheme="minorHAnsi"/>
          <w:color w:val="333333"/>
          <w:lang w:val="de-DE" w:eastAsia="cs-CZ"/>
        </w:rPr>
        <w:t>nicht zu erwarten ist.  </w:t>
      </w:r>
    </w:p>
    <w:p w:rsidR="00847C1D" w:rsidRPr="00847C1D" w:rsidRDefault="00847C1D" w:rsidP="00847C1D">
      <w:pPr>
        <w:shd w:val="clear" w:color="auto" w:fill="FFFFFF"/>
        <w:spacing w:after="0" w:line="253" w:lineRule="atLeast"/>
        <w:rPr>
          <w:rFonts w:eastAsia="Times New Roman" w:cstheme="minorHAnsi"/>
          <w:color w:val="222222"/>
          <w:lang w:val="de-DE" w:eastAsia="cs-CZ"/>
        </w:rPr>
      </w:pPr>
      <w:r w:rsidRPr="00847C1D">
        <w:rPr>
          <w:rFonts w:eastAsia="Times New Roman" w:cstheme="minorHAnsi"/>
          <w:color w:val="333333"/>
          <w:lang w:val="de-DE" w:eastAsia="cs-CZ"/>
        </w:rPr>
        <w:t> </w:t>
      </w:r>
    </w:p>
    <w:p w:rsidR="00847C1D" w:rsidRPr="00847C1D" w:rsidRDefault="00847C1D" w:rsidP="00847C1D">
      <w:pPr>
        <w:shd w:val="clear" w:color="auto" w:fill="FFFFFF"/>
        <w:spacing w:after="0" w:line="240" w:lineRule="auto"/>
        <w:rPr>
          <w:rFonts w:eastAsia="Times New Roman" w:cstheme="minorHAnsi"/>
          <w:color w:val="222222"/>
          <w:lang w:val="de-DE" w:eastAsia="cs-CZ"/>
        </w:rPr>
      </w:pPr>
      <w:r w:rsidRPr="00847C1D">
        <w:rPr>
          <w:rFonts w:eastAsia="Times New Roman" w:cstheme="minorHAnsi"/>
          <w:color w:val="333333"/>
          <w:u w:val="single"/>
          <w:lang w:val="de-DE" w:eastAsia="cs-CZ"/>
        </w:rPr>
        <w:t>Kaufkraft</w:t>
      </w:r>
    </w:p>
    <w:p w:rsidR="00D95F6B" w:rsidRPr="001F1856" w:rsidRDefault="001F1856" w:rsidP="00B21AE3">
      <w:pPr>
        <w:pStyle w:val="Odstavecseseznamem"/>
        <w:numPr>
          <w:ilvl w:val="0"/>
          <w:numId w:val="1"/>
        </w:numPr>
        <w:shd w:val="clear" w:color="auto" w:fill="FFFFFF"/>
        <w:spacing w:after="0" w:line="253" w:lineRule="atLeast"/>
        <w:rPr>
          <w:rFonts w:eastAsia="Times New Roman" w:cstheme="minorHAnsi"/>
          <w:i/>
          <w:iCs/>
          <w:color w:val="222222"/>
          <w:lang w:val="de-DE" w:eastAsia="cs-CZ"/>
        </w:rPr>
      </w:pPr>
      <w:proofErr w:type="gramStart"/>
      <w:r>
        <w:rPr>
          <w:rFonts w:eastAsia="Times New Roman" w:cstheme="minorHAnsi"/>
          <w:i/>
          <w:iCs/>
          <w:color w:val="222222"/>
          <w:lang w:val="de-DE" w:eastAsia="cs-CZ"/>
        </w:rPr>
        <w:t>,,</w:t>
      </w:r>
      <w:r w:rsidR="00141322" w:rsidRPr="001F1856">
        <w:rPr>
          <w:rFonts w:eastAsia="Times New Roman" w:cstheme="minorHAnsi"/>
          <w:i/>
          <w:iCs/>
          <w:color w:val="222222"/>
          <w:lang w:val="de-DE" w:eastAsia="cs-CZ"/>
        </w:rPr>
        <w:t>Kaufkraft</w:t>
      </w:r>
      <w:proofErr w:type="gramEnd"/>
      <w:r w:rsidR="00141322" w:rsidRPr="001F1856">
        <w:rPr>
          <w:rFonts w:eastAsia="Times New Roman" w:cstheme="minorHAnsi"/>
          <w:i/>
          <w:iCs/>
          <w:color w:val="222222"/>
          <w:lang w:val="de-DE" w:eastAsia="cs-CZ"/>
        </w:rPr>
        <w:t xml:space="preserve"> ist </w:t>
      </w:r>
      <w:r w:rsidR="00A765C6" w:rsidRPr="001F1856">
        <w:rPr>
          <w:rFonts w:eastAsia="Times New Roman" w:cstheme="minorHAnsi"/>
          <w:i/>
          <w:iCs/>
          <w:color w:val="222222"/>
          <w:lang w:val="de-DE" w:eastAsia="cs-CZ"/>
        </w:rPr>
        <w:t xml:space="preserve">der Wert des Geldes, einer Währung in Bezug auf die Menge der Waren, die dafür </w:t>
      </w:r>
      <w:r w:rsidRPr="001F1856">
        <w:rPr>
          <w:rFonts w:eastAsia="Times New Roman" w:cstheme="minorHAnsi"/>
          <w:i/>
          <w:iCs/>
          <w:color w:val="222222"/>
          <w:lang w:val="de-DE" w:eastAsia="cs-CZ"/>
        </w:rPr>
        <w:t>gekauft werden können</w:t>
      </w:r>
      <w:r>
        <w:rPr>
          <w:rFonts w:eastAsia="Times New Roman" w:cstheme="minorHAnsi"/>
          <w:i/>
          <w:iCs/>
          <w:color w:val="222222"/>
          <w:lang w:val="de-DE" w:eastAsia="cs-CZ"/>
        </w:rPr>
        <w:t xml:space="preserve">.“ </w:t>
      </w:r>
      <w:r w:rsidR="0090177A">
        <w:rPr>
          <w:rFonts w:eastAsia="Times New Roman" w:cstheme="minorHAnsi"/>
          <w:color w:val="222222"/>
          <w:lang w:val="de-DE" w:eastAsia="cs-CZ"/>
        </w:rPr>
        <w:t>URL: duden.de/</w:t>
      </w:r>
      <w:proofErr w:type="spellStart"/>
      <w:r w:rsidR="0090177A">
        <w:rPr>
          <w:rFonts w:eastAsia="Times New Roman" w:cstheme="minorHAnsi"/>
          <w:color w:val="222222"/>
          <w:lang w:val="de-DE" w:eastAsia="cs-CZ"/>
        </w:rPr>
        <w:t>rechtschreibung</w:t>
      </w:r>
      <w:proofErr w:type="spellEnd"/>
      <w:r w:rsidR="0090177A">
        <w:rPr>
          <w:rFonts w:eastAsia="Times New Roman" w:cstheme="minorHAnsi"/>
          <w:color w:val="222222"/>
          <w:lang w:val="de-DE" w:eastAsia="cs-CZ"/>
        </w:rPr>
        <w:t>/Kaufkraft</w:t>
      </w:r>
      <w:r w:rsidR="00C73499">
        <w:rPr>
          <w:rFonts w:eastAsia="Times New Roman" w:cstheme="minorHAnsi"/>
          <w:color w:val="222222"/>
          <w:lang w:val="de-DE" w:eastAsia="cs-CZ"/>
        </w:rPr>
        <w:t xml:space="preserve"> </w:t>
      </w:r>
      <w:r w:rsidR="00E456E6">
        <w:rPr>
          <w:rFonts w:eastAsia="Times New Roman" w:cstheme="minorHAnsi"/>
          <w:color w:val="222222"/>
          <w:lang w:val="de-DE" w:eastAsia="cs-CZ"/>
        </w:rPr>
        <w:t>[Stand: 8.4.2020],</w:t>
      </w:r>
    </w:p>
    <w:p w:rsidR="00847C1D" w:rsidRPr="00637B63" w:rsidRDefault="00946855" w:rsidP="00B21AE3">
      <w:pPr>
        <w:pStyle w:val="Odstavecseseznamem"/>
        <w:numPr>
          <w:ilvl w:val="0"/>
          <w:numId w:val="1"/>
        </w:numPr>
        <w:shd w:val="clear" w:color="auto" w:fill="FFFFFF"/>
        <w:spacing w:after="0" w:line="253" w:lineRule="atLeast"/>
        <w:rPr>
          <w:rFonts w:eastAsia="Times New Roman" w:cstheme="minorHAnsi"/>
          <w:color w:val="222222"/>
          <w:lang w:val="de-DE" w:eastAsia="cs-CZ"/>
        </w:rPr>
      </w:pPr>
      <w:r w:rsidRPr="00E456E6">
        <w:rPr>
          <w:rFonts w:eastAsia="Times New Roman" w:cstheme="minorHAnsi"/>
          <w:color w:val="333333"/>
          <w:lang w:val="de-DE" w:eastAsia="cs-CZ"/>
        </w:rPr>
        <w:t>o</w:t>
      </w:r>
      <w:r w:rsidR="00847C1D" w:rsidRPr="00E456E6">
        <w:rPr>
          <w:rFonts w:eastAsia="Times New Roman" w:cstheme="minorHAnsi"/>
          <w:color w:val="333333"/>
          <w:lang w:val="de-DE" w:eastAsia="cs-CZ"/>
        </w:rPr>
        <w:t>der das verfügbare Einkommen eines Haushalts, also der Betrag, der vom</w:t>
      </w:r>
      <w:r w:rsidR="00D95F6B" w:rsidRPr="00E456E6">
        <w:rPr>
          <w:rFonts w:eastAsia="Times New Roman" w:cstheme="minorHAnsi"/>
          <w:color w:val="333333"/>
          <w:lang w:val="de-DE" w:eastAsia="cs-CZ"/>
        </w:rPr>
        <w:t xml:space="preserve"> Einkommen übrig bleibt, nach</w:t>
      </w:r>
      <w:r w:rsidR="00847C1D" w:rsidRPr="00E456E6">
        <w:rPr>
          <w:rFonts w:eastAsia="Times New Roman" w:cstheme="minorHAnsi"/>
          <w:color w:val="333333"/>
          <w:lang w:val="de-DE" w:eastAsia="cs-CZ"/>
        </w:rPr>
        <w:t xml:space="preserve"> alle</w:t>
      </w:r>
      <w:r w:rsidRPr="00E456E6">
        <w:rPr>
          <w:rFonts w:eastAsia="Times New Roman" w:cstheme="minorHAnsi"/>
          <w:color w:val="333333"/>
          <w:lang w:val="de-DE" w:eastAsia="cs-CZ"/>
        </w:rPr>
        <w:t>n</w:t>
      </w:r>
      <w:r w:rsidR="00847C1D" w:rsidRPr="00E456E6">
        <w:rPr>
          <w:rFonts w:eastAsia="Times New Roman" w:cstheme="minorHAnsi"/>
          <w:color w:val="333333"/>
          <w:lang w:val="de-DE" w:eastAsia="cs-CZ"/>
        </w:rPr>
        <w:t xml:space="preserve"> regel</w:t>
      </w:r>
      <w:r w:rsidR="00847C1D" w:rsidRPr="00637B63">
        <w:rPr>
          <w:rFonts w:eastAsia="Times New Roman" w:cstheme="minorHAnsi"/>
          <w:color w:val="333333"/>
          <w:lang w:val="de-DE" w:eastAsia="cs-CZ"/>
        </w:rPr>
        <w:t>mäßigen Zahlungen (Miet</w:t>
      </w:r>
      <w:r w:rsidR="00D95F6B" w:rsidRPr="00637B63">
        <w:rPr>
          <w:rFonts w:eastAsia="Times New Roman" w:cstheme="minorHAnsi"/>
          <w:color w:val="333333"/>
          <w:lang w:val="de-DE" w:eastAsia="cs-CZ"/>
        </w:rPr>
        <w:t>e, Versicherung</w:t>
      </w:r>
      <w:r w:rsidR="00847C1D" w:rsidRPr="00637B63">
        <w:rPr>
          <w:rFonts w:eastAsia="Times New Roman" w:cstheme="minorHAnsi"/>
          <w:color w:val="333333"/>
          <w:lang w:val="de-DE" w:eastAsia="cs-CZ"/>
        </w:rPr>
        <w:t>)</w:t>
      </w:r>
    </w:p>
    <w:p w:rsidR="00847C1D" w:rsidRPr="00934582" w:rsidRDefault="00847C1D" w:rsidP="00B21AE3">
      <w:pPr>
        <w:pStyle w:val="Odstavecseseznamem"/>
        <w:numPr>
          <w:ilvl w:val="0"/>
          <w:numId w:val="1"/>
        </w:numPr>
        <w:shd w:val="clear" w:color="auto" w:fill="FFFFFF"/>
        <w:spacing w:after="0" w:line="253" w:lineRule="atLeast"/>
        <w:rPr>
          <w:rFonts w:eastAsia="Times New Roman" w:cstheme="minorHAnsi"/>
          <w:i/>
          <w:iCs/>
          <w:color w:val="222222"/>
          <w:lang w:val="de-DE" w:eastAsia="cs-CZ"/>
        </w:rPr>
      </w:pPr>
      <w:r w:rsidRPr="00637B63">
        <w:rPr>
          <w:rFonts w:eastAsia="Times New Roman" w:cstheme="minorHAnsi"/>
          <w:color w:val="333333"/>
          <w:lang w:val="de-DE" w:eastAsia="cs-CZ"/>
        </w:rPr>
        <w:t xml:space="preserve">Die Kaufkraft sinkt, wenn die Preise steigen. </w:t>
      </w:r>
      <w:proofErr w:type="gramStart"/>
      <w:r w:rsidR="00934582">
        <w:rPr>
          <w:rFonts w:eastAsia="Times New Roman" w:cstheme="minorHAnsi"/>
          <w:i/>
          <w:iCs/>
          <w:color w:val="333333"/>
          <w:lang w:val="de-DE" w:eastAsia="cs-CZ"/>
        </w:rPr>
        <w:t>,,S</w:t>
      </w:r>
      <w:r w:rsidRPr="00934582">
        <w:rPr>
          <w:rFonts w:eastAsia="Times New Roman" w:cstheme="minorHAnsi"/>
          <w:i/>
          <w:iCs/>
          <w:color w:val="333333"/>
          <w:lang w:val="de-DE" w:eastAsia="cs-CZ"/>
        </w:rPr>
        <w:t>teigen</w:t>
      </w:r>
      <w:proofErr w:type="gramEnd"/>
      <w:r w:rsidRPr="00934582">
        <w:rPr>
          <w:rFonts w:eastAsia="Times New Roman" w:cstheme="minorHAnsi"/>
          <w:i/>
          <w:iCs/>
          <w:color w:val="333333"/>
          <w:lang w:val="de-DE" w:eastAsia="cs-CZ"/>
        </w:rPr>
        <w:t xml:space="preserve"> die Preise um 100%, ist die Kaufkraft nur noch 50%.</w:t>
      </w:r>
      <w:r w:rsidR="00934582">
        <w:rPr>
          <w:rFonts w:eastAsia="Times New Roman" w:cstheme="minorHAnsi"/>
          <w:i/>
          <w:iCs/>
          <w:color w:val="333333"/>
          <w:lang w:val="de-DE" w:eastAsia="cs-CZ"/>
        </w:rPr>
        <w:t xml:space="preserve">“ </w:t>
      </w:r>
      <w:r w:rsidR="00D110EF">
        <w:rPr>
          <w:rFonts w:eastAsia="Times New Roman" w:cstheme="minorHAnsi"/>
          <w:color w:val="333333"/>
          <w:lang w:val="de-DE" w:eastAsia="cs-CZ"/>
        </w:rPr>
        <w:t xml:space="preserve">(Volks- und </w:t>
      </w:r>
      <w:r w:rsidR="00C02C87">
        <w:rPr>
          <w:rFonts w:eastAsia="Times New Roman" w:cstheme="minorHAnsi"/>
          <w:color w:val="333333"/>
          <w:lang w:val="de-DE" w:eastAsia="cs-CZ"/>
        </w:rPr>
        <w:t>Weltwirtschaft</w:t>
      </w:r>
      <w:r w:rsidR="00B91C55">
        <w:rPr>
          <w:rFonts w:eastAsia="Times New Roman" w:cstheme="minorHAnsi"/>
          <w:color w:val="333333"/>
          <w:lang w:val="de-DE" w:eastAsia="cs-CZ"/>
        </w:rPr>
        <w:t>, 2004, S. 339)</w:t>
      </w:r>
    </w:p>
    <w:p w:rsidR="00847C1D" w:rsidRPr="00847C1D" w:rsidRDefault="00847C1D" w:rsidP="00847C1D">
      <w:pPr>
        <w:shd w:val="clear" w:color="auto" w:fill="FFFFFF"/>
        <w:spacing w:after="0" w:line="253" w:lineRule="atLeast"/>
        <w:rPr>
          <w:rFonts w:eastAsia="Times New Roman" w:cstheme="minorHAnsi"/>
          <w:color w:val="222222"/>
          <w:lang w:val="de-DE" w:eastAsia="cs-CZ"/>
        </w:rPr>
      </w:pPr>
      <w:r w:rsidRPr="00847C1D">
        <w:rPr>
          <w:rFonts w:eastAsia="Times New Roman" w:cstheme="minorHAnsi"/>
          <w:color w:val="333333"/>
          <w:lang w:val="de-DE" w:eastAsia="cs-CZ"/>
        </w:rPr>
        <w:t> </w:t>
      </w:r>
    </w:p>
    <w:p w:rsidR="00637B63" w:rsidRDefault="00637B63" w:rsidP="00847C1D">
      <w:pPr>
        <w:shd w:val="clear" w:color="auto" w:fill="FFFFFF"/>
        <w:spacing w:after="0" w:line="240" w:lineRule="auto"/>
        <w:rPr>
          <w:rFonts w:eastAsia="Times New Roman" w:cstheme="minorHAnsi"/>
          <w:color w:val="333333"/>
          <w:u w:val="single"/>
          <w:lang w:val="de-DE" w:eastAsia="cs-CZ"/>
        </w:rPr>
      </w:pPr>
    </w:p>
    <w:p w:rsidR="00637B63" w:rsidRDefault="00637B63" w:rsidP="00847C1D">
      <w:pPr>
        <w:shd w:val="clear" w:color="auto" w:fill="FFFFFF"/>
        <w:spacing w:after="0" w:line="240" w:lineRule="auto"/>
        <w:rPr>
          <w:rFonts w:eastAsia="Times New Roman" w:cstheme="minorHAnsi"/>
          <w:color w:val="333333"/>
          <w:u w:val="single"/>
          <w:lang w:val="de-DE" w:eastAsia="cs-CZ"/>
        </w:rPr>
      </w:pPr>
    </w:p>
    <w:p w:rsidR="00F71352" w:rsidRDefault="00F71352" w:rsidP="00847C1D">
      <w:pPr>
        <w:shd w:val="clear" w:color="auto" w:fill="FFFFFF"/>
        <w:spacing w:after="0" w:line="240" w:lineRule="auto"/>
        <w:rPr>
          <w:rFonts w:eastAsia="Times New Roman" w:cstheme="minorHAnsi"/>
          <w:color w:val="333333"/>
          <w:u w:val="single"/>
          <w:lang w:val="de-DE" w:eastAsia="cs-CZ"/>
        </w:rPr>
      </w:pPr>
    </w:p>
    <w:p w:rsidR="00847C1D" w:rsidRPr="00847C1D" w:rsidRDefault="00847C1D" w:rsidP="00847C1D">
      <w:pPr>
        <w:shd w:val="clear" w:color="auto" w:fill="FFFFFF"/>
        <w:spacing w:after="0" w:line="240" w:lineRule="auto"/>
        <w:rPr>
          <w:rFonts w:eastAsia="Times New Roman" w:cstheme="minorHAnsi"/>
          <w:color w:val="222222"/>
          <w:lang w:val="de-DE" w:eastAsia="cs-CZ"/>
        </w:rPr>
      </w:pPr>
      <w:r w:rsidRPr="00847C1D">
        <w:rPr>
          <w:rFonts w:eastAsia="Times New Roman" w:cstheme="minorHAnsi"/>
          <w:color w:val="333333"/>
          <w:u w:val="single"/>
          <w:lang w:val="de-DE" w:eastAsia="cs-CZ"/>
        </w:rPr>
        <w:t>Wirtschafts- und Währungsunion (WWU)</w:t>
      </w:r>
    </w:p>
    <w:p w:rsidR="00D95F6B" w:rsidRPr="00637B63" w:rsidRDefault="00847C1D" w:rsidP="00D95F6B">
      <w:pPr>
        <w:pStyle w:val="Odstavecseseznamem"/>
        <w:numPr>
          <w:ilvl w:val="0"/>
          <w:numId w:val="1"/>
        </w:numPr>
        <w:shd w:val="clear" w:color="auto" w:fill="FFFFFF"/>
        <w:spacing w:after="0" w:line="253" w:lineRule="atLeast"/>
        <w:rPr>
          <w:rFonts w:eastAsia="Times New Roman" w:cstheme="minorHAnsi"/>
          <w:color w:val="222222"/>
          <w:lang w:val="de-DE" w:eastAsia="cs-CZ"/>
        </w:rPr>
      </w:pPr>
      <w:r w:rsidRPr="00637B63">
        <w:rPr>
          <w:rFonts w:eastAsia="Times New Roman" w:cstheme="minorHAnsi"/>
          <w:color w:val="333333"/>
          <w:lang w:val="de-DE" w:eastAsia="cs-CZ"/>
        </w:rPr>
        <w:t>Das einzige Beispiel von eine</w:t>
      </w:r>
      <w:r w:rsidR="00D95F6B" w:rsidRPr="00637B63">
        <w:rPr>
          <w:rFonts w:eastAsia="Times New Roman" w:cstheme="minorHAnsi"/>
          <w:color w:val="333333"/>
          <w:lang w:val="de-DE" w:eastAsia="cs-CZ"/>
        </w:rPr>
        <w:t>r WWU ist die Europäische Union</w:t>
      </w:r>
    </w:p>
    <w:p w:rsidR="00847C1D" w:rsidRPr="00637B63" w:rsidRDefault="00847C1D" w:rsidP="00D95F6B">
      <w:pPr>
        <w:pStyle w:val="Odstavecseseznamem"/>
        <w:numPr>
          <w:ilvl w:val="0"/>
          <w:numId w:val="1"/>
        </w:numPr>
        <w:shd w:val="clear" w:color="auto" w:fill="FFFFFF"/>
        <w:spacing w:after="0" w:line="253" w:lineRule="atLeast"/>
        <w:rPr>
          <w:rFonts w:eastAsia="Times New Roman" w:cstheme="minorHAnsi"/>
          <w:color w:val="222222"/>
          <w:lang w:val="de-DE" w:eastAsia="cs-CZ"/>
        </w:rPr>
      </w:pPr>
      <w:r w:rsidRPr="00637B63">
        <w:rPr>
          <w:rFonts w:eastAsia="Times New Roman" w:cstheme="minorHAnsi"/>
          <w:color w:val="333333"/>
          <w:lang w:val="de-DE" w:eastAsia="cs-CZ"/>
        </w:rPr>
        <w:t xml:space="preserve">Die Schaffung der WWU wurde 1991 </w:t>
      </w:r>
      <w:r w:rsidR="00D95F6B" w:rsidRPr="00637B63">
        <w:rPr>
          <w:rFonts w:eastAsia="Times New Roman" w:cstheme="minorHAnsi"/>
          <w:color w:val="333333"/>
          <w:lang w:val="de-DE" w:eastAsia="cs-CZ"/>
        </w:rPr>
        <w:t>in Maastricht beschlossen</w:t>
      </w:r>
    </w:p>
    <w:p w:rsidR="00847C1D" w:rsidRPr="00847C1D" w:rsidRDefault="00847C1D" w:rsidP="00B67BC7">
      <w:pPr>
        <w:shd w:val="clear" w:color="auto" w:fill="FFFFFF"/>
        <w:spacing w:after="0" w:line="253" w:lineRule="atLeast"/>
        <w:ind w:firstLine="708"/>
        <w:rPr>
          <w:rFonts w:eastAsia="Times New Roman" w:cstheme="minorHAnsi"/>
          <w:color w:val="222222"/>
          <w:lang w:val="de-DE" w:eastAsia="cs-CZ"/>
        </w:rPr>
      </w:pPr>
      <w:r w:rsidRPr="00847C1D">
        <w:rPr>
          <w:rFonts w:eastAsia="Times New Roman" w:cstheme="minorHAnsi"/>
          <w:color w:val="333333"/>
          <w:lang w:val="de-DE" w:eastAsia="cs-CZ"/>
        </w:rPr>
        <w:t>Die Teilnehmer (die EU-Staaten) sollen folgende Kriterien erfüllen:</w:t>
      </w:r>
    </w:p>
    <w:p w:rsidR="00847C1D" w:rsidRPr="00295071" w:rsidRDefault="00847C1D" w:rsidP="00637B63">
      <w:pPr>
        <w:shd w:val="clear" w:color="auto" w:fill="FFFFFF"/>
        <w:spacing w:after="0" w:line="253" w:lineRule="atLeast"/>
        <w:ind w:left="720"/>
        <w:rPr>
          <w:rFonts w:eastAsia="Times New Roman" w:cstheme="minorHAnsi"/>
          <w:i/>
          <w:iCs/>
          <w:color w:val="222222"/>
          <w:lang w:val="de-DE" w:eastAsia="cs-CZ"/>
        </w:rPr>
      </w:pPr>
      <w:r w:rsidRPr="00847C1D">
        <w:rPr>
          <w:rFonts w:eastAsia="Times New Roman" w:cstheme="minorHAnsi"/>
          <w:color w:val="333333"/>
          <w:lang w:val="de-DE" w:eastAsia="cs-CZ"/>
        </w:rPr>
        <w:t>-          </w:t>
      </w:r>
      <w:r w:rsidR="00271F8D">
        <w:rPr>
          <w:rFonts w:eastAsia="Times New Roman" w:cstheme="minorHAnsi"/>
          <w:color w:val="333333"/>
          <w:lang w:val="de-DE" w:eastAsia="cs-CZ"/>
        </w:rPr>
        <w:t>,,</w:t>
      </w:r>
      <w:r w:rsidRPr="00295071">
        <w:rPr>
          <w:rFonts w:eastAsia="Times New Roman" w:cstheme="minorHAnsi"/>
          <w:i/>
          <w:iCs/>
          <w:color w:val="333333"/>
          <w:lang w:val="de-DE" w:eastAsia="cs-CZ"/>
        </w:rPr>
        <w:t xml:space="preserve">Preisstabilität – die Inflation darf nicht 1,5% über der Inflation der drei preisstabilsten </w:t>
      </w:r>
      <w:r w:rsidR="00637B63" w:rsidRPr="00295071">
        <w:rPr>
          <w:rFonts w:eastAsia="Times New Roman" w:cstheme="minorHAnsi"/>
          <w:i/>
          <w:iCs/>
          <w:color w:val="333333"/>
          <w:lang w:val="de-DE" w:eastAsia="cs-CZ"/>
        </w:rPr>
        <w:t xml:space="preserve">                                                 </w:t>
      </w:r>
      <w:r w:rsidRPr="00295071">
        <w:rPr>
          <w:rFonts w:eastAsia="Times New Roman" w:cstheme="minorHAnsi"/>
          <w:i/>
          <w:iCs/>
          <w:color w:val="333333"/>
          <w:lang w:val="de-DE" w:eastAsia="cs-CZ"/>
        </w:rPr>
        <w:t>Mitgliedstaaten liegen.</w:t>
      </w:r>
    </w:p>
    <w:p w:rsidR="00847C1D" w:rsidRPr="00295071" w:rsidRDefault="00847C1D" w:rsidP="00847C1D">
      <w:pPr>
        <w:shd w:val="clear" w:color="auto" w:fill="FFFFFF"/>
        <w:spacing w:after="0" w:line="253" w:lineRule="atLeast"/>
        <w:ind w:left="720"/>
        <w:rPr>
          <w:rFonts w:eastAsia="Times New Roman" w:cstheme="minorHAnsi"/>
          <w:i/>
          <w:iCs/>
          <w:color w:val="222222"/>
          <w:lang w:val="de-DE" w:eastAsia="cs-CZ"/>
        </w:rPr>
      </w:pPr>
      <w:r w:rsidRPr="00295071">
        <w:rPr>
          <w:rFonts w:eastAsia="Times New Roman" w:cstheme="minorHAnsi"/>
          <w:i/>
          <w:iCs/>
          <w:color w:val="333333"/>
          <w:lang w:val="de-DE" w:eastAsia="cs-CZ"/>
        </w:rPr>
        <w:t>-          Staatsverschuldung darf nicht höher als 60% der Wirtschaftsleistung des Staates sein.</w:t>
      </w:r>
    </w:p>
    <w:p w:rsidR="00847C1D" w:rsidRPr="00295071" w:rsidRDefault="00847C1D" w:rsidP="00847C1D">
      <w:pPr>
        <w:shd w:val="clear" w:color="auto" w:fill="FFFFFF"/>
        <w:spacing w:after="0" w:line="253" w:lineRule="atLeast"/>
        <w:ind w:left="720"/>
        <w:rPr>
          <w:rFonts w:eastAsia="Times New Roman" w:cstheme="minorHAnsi"/>
          <w:i/>
          <w:iCs/>
          <w:color w:val="222222"/>
          <w:lang w:val="de-DE" w:eastAsia="cs-CZ"/>
        </w:rPr>
      </w:pPr>
      <w:r w:rsidRPr="00295071">
        <w:rPr>
          <w:rFonts w:eastAsia="Times New Roman" w:cstheme="minorHAnsi"/>
          <w:i/>
          <w:iCs/>
          <w:color w:val="333333"/>
          <w:lang w:val="de-DE" w:eastAsia="cs-CZ"/>
        </w:rPr>
        <w:t>-          Haushaltsdefizit darf höchstens 3% der Wirtschaftszeitung betragen.</w:t>
      </w:r>
    </w:p>
    <w:p w:rsidR="00847C1D" w:rsidRPr="00271F8D" w:rsidRDefault="00847C1D" w:rsidP="00847C1D">
      <w:pPr>
        <w:shd w:val="clear" w:color="auto" w:fill="FFFFFF"/>
        <w:spacing w:after="0" w:line="253" w:lineRule="atLeast"/>
        <w:ind w:left="720"/>
        <w:rPr>
          <w:rFonts w:eastAsia="Times New Roman" w:cstheme="minorHAnsi"/>
          <w:color w:val="222222"/>
          <w:lang w:val="de-DE" w:eastAsia="cs-CZ"/>
        </w:rPr>
      </w:pPr>
      <w:r w:rsidRPr="00295071">
        <w:rPr>
          <w:rFonts w:eastAsia="Times New Roman" w:cstheme="minorHAnsi"/>
          <w:i/>
          <w:iCs/>
          <w:color w:val="333333"/>
          <w:lang w:val="de-DE" w:eastAsia="cs-CZ"/>
        </w:rPr>
        <w:t>-          Langfristiger Zinssatz darf nicht höher als 2% über dem durchschnittlichen Zinssatz der drei preisstabilsten Länder sein</w:t>
      </w:r>
      <w:r w:rsidR="00271F8D" w:rsidRPr="00295071">
        <w:rPr>
          <w:rFonts w:eastAsia="Times New Roman" w:cstheme="minorHAnsi"/>
          <w:i/>
          <w:iCs/>
          <w:color w:val="333333"/>
          <w:lang w:val="de-DE" w:eastAsia="cs-CZ"/>
        </w:rPr>
        <w:t xml:space="preserve">.“ </w:t>
      </w:r>
      <w:r w:rsidR="00271F8D" w:rsidRPr="00295071">
        <w:rPr>
          <w:rFonts w:eastAsia="Times New Roman" w:cstheme="minorHAnsi"/>
          <w:color w:val="333333"/>
          <w:lang w:val="de-DE" w:eastAsia="cs-CZ"/>
        </w:rPr>
        <w:t>(</w:t>
      </w:r>
      <w:proofErr w:type="spellStart"/>
      <w:r w:rsidR="00271F8D" w:rsidRPr="00295071">
        <w:rPr>
          <w:rFonts w:eastAsia="Times New Roman" w:cstheme="minorHAnsi"/>
          <w:color w:val="333333"/>
          <w:lang w:val="de-DE" w:eastAsia="cs-CZ"/>
        </w:rPr>
        <w:t>Volgs</w:t>
      </w:r>
      <w:proofErr w:type="spellEnd"/>
      <w:r w:rsidR="00271F8D" w:rsidRPr="00295071">
        <w:rPr>
          <w:rFonts w:eastAsia="Times New Roman" w:cstheme="minorHAnsi"/>
          <w:color w:val="333333"/>
          <w:lang w:val="de-DE" w:eastAsia="cs-CZ"/>
        </w:rPr>
        <w:t xml:space="preserve">- und </w:t>
      </w:r>
      <w:r w:rsidR="00FD1C8D" w:rsidRPr="00295071">
        <w:rPr>
          <w:rFonts w:eastAsia="Times New Roman" w:cstheme="minorHAnsi"/>
          <w:color w:val="333333"/>
          <w:lang w:val="de-DE" w:eastAsia="cs-CZ"/>
        </w:rPr>
        <w:t>Weltwirtschaft, 2004,</w:t>
      </w:r>
      <w:r w:rsidR="002470EB">
        <w:rPr>
          <w:rFonts w:eastAsia="Times New Roman" w:cstheme="minorHAnsi"/>
          <w:color w:val="333333"/>
          <w:lang w:val="de-DE" w:eastAsia="cs-CZ"/>
        </w:rPr>
        <w:t xml:space="preserve"> S.</w:t>
      </w:r>
      <w:r w:rsidR="005B4AA0">
        <w:rPr>
          <w:rFonts w:eastAsia="Times New Roman" w:cstheme="minorHAnsi"/>
          <w:color w:val="333333"/>
          <w:lang w:val="de-DE" w:eastAsia="cs-CZ"/>
        </w:rPr>
        <w:t xml:space="preserve"> 364)</w:t>
      </w:r>
    </w:p>
    <w:p w:rsidR="00847C1D" w:rsidRDefault="00637B63" w:rsidP="00847C1D">
      <w:pPr>
        <w:shd w:val="clear" w:color="auto" w:fill="FFFFFF"/>
        <w:spacing w:after="0" w:line="253" w:lineRule="atLeast"/>
        <w:rPr>
          <w:rFonts w:eastAsia="Times New Roman" w:cstheme="minorHAnsi"/>
          <w:color w:val="333333"/>
          <w:lang w:val="de-DE" w:eastAsia="cs-CZ"/>
        </w:rPr>
      </w:pPr>
      <w:r>
        <w:rPr>
          <w:rFonts w:eastAsia="Times New Roman" w:cstheme="minorHAnsi"/>
          <w:color w:val="333333"/>
          <w:lang w:val="de-DE" w:eastAsia="cs-CZ"/>
        </w:rPr>
        <w:t>Am 1. Januar 2002 wurde der</w:t>
      </w:r>
      <w:r w:rsidR="00847C1D" w:rsidRPr="00847C1D">
        <w:rPr>
          <w:rFonts w:eastAsia="Times New Roman" w:cstheme="minorHAnsi"/>
          <w:color w:val="333333"/>
          <w:lang w:val="de-DE" w:eastAsia="cs-CZ"/>
        </w:rPr>
        <w:t xml:space="preserve"> Euro eingeführt. Verantwortlich für die Geldpolitik im Euro-Raum ist die Europäische Zentralbank.</w:t>
      </w:r>
    </w:p>
    <w:p w:rsidR="00717023" w:rsidRPr="000A14A6" w:rsidRDefault="00E658E1" w:rsidP="000A14A6">
      <w:pPr>
        <w:pStyle w:val="Odstavecseseznamem"/>
        <w:numPr>
          <w:ilvl w:val="0"/>
          <w:numId w:val="1"/>
        </w:numPr>
        <w:shd w:val="clear" w:color="auto" w:fill="FFFFFF"/>
        <w:spacing w:after="0" w:line="253" w:lineRule="atLeast"/>
        <w:rPr>
          <w:rFonts w:eastAsia="Times New Roman" w:cstheme="minorHAnsi"/>
          <w:color w:val="222222"/>
          <w:lang w:val="de-DE" w:eastAsia="cs-CZ"/>
        </w:rPr>
      </w:pPr>
      <w:r>
        <w:rPr>
          <w:rFonts w:eastAsia="Times New Roman" w:cstheme="minorHAnsi"/>
          <w:color w:val="333333"/>
          <w:lang w:val="de-DE" w:eastAsia="cs-CZ"/>
        </w:rPr>
        <w:t xml:space="preserve">Z.B. </w:t>
      </w:r>
      <w:r w:rsidR="00035B2D">
        <w:rPr>
          <w:rFonts w:eastAsia="Times New Roman" w:cstheme="minorHAnsi"/>
          <w:color w:val="333333"/>
          <w:lang w:val="de-DE" w:eastAsia="cs-CZ"/>
        </w:rPr>
        <w:t>Der Schweiz und</w:t>
      </w:r>
      <w:r w:rsidR="0026412E">
        <w:rPr>
          <w:rFonts w:eastAsia="Times New Roman" w:cstheme="minorHAnsi"/>
          <w:color w:val="333333"/>
          <w:lang w:val="de-DE" w:eastAsia="cs-CZ"/>
        </w:rPr>
        <w:t xml:space="preserve"> Liechtenstein sind in einer W</w:t>
      </w:r>
      <w:r w:rsidR="00D83888">
        <w:rPr>
          <w:rFonts w:eastAsia="Times New Roman" w:cstheme="minorHAnsi"/>
          <w:color w:val="333333"/>
          <w:lang w:val="de-DE" w:eastAsia="cs-CZ"/>
        </w:rPr>
        <w:t xml:space="preserve">ährungsunion </w:t>
      </w:r>
      <w:r w:rsidR="00DF3F16">
        <w:rPr>
          <w:rFonts w:eastAsia="Times New Roman" w:cstheme="minorHAnsi"/>
          <w:color w:val="333333"/>
          <w:lang w:val="de-DE" w:eastAsia="cs-CZ"/>
        </w:rPr>
        <w:t>(Schweizer Frank</w:t>
      </w:r>
      <w:r w:rsidR="005F7392">
        <w:rPr>
          <w:rFonts w:eastAsia="Times New Roman" w:cstheme="minorHAnsi"/>
          <w:color w:val="333333"/>
          <w:lang w:val="de-DE" w:eastAsia="cs-CZ"/>
        </w:rPr>
        <w:t>en</w:t>
      </w:r>
      <w:r w:rsidR="00DF3F16">
        <w:rPr>
          <w:rFonts w:eastAsia="Times New Roman" w:cstheme="minorHAnsi"/>
          <w:color w:val="333333"/>
          <w:lang w:val="de-DE" w:eastAsia="cs-CZ"/>
        </w:rPr>
        <w:t>)</w:t>
      </w:r>
    </w:p>
    <w:p w:rsidR="00D95F6B" w:rsidRPr="00637B63" w:rsidRDefault="00D95F6B" w:rsidP="00847C1D">
      <w:pPr>
        <w:shd w:val="clear" w:color="auto" w:fill="FFFFFF"/>
        <w:spacing w:after="0" w:line="240" w:lineRule="auto"/>
        <w:rPr>
          <w:rFonts w:eastAsia="Times New Roman" w:cstheme="minorHAnsi"/>
          <w:color w:val="333333"/>
          <w:u w:val="single"/>
          <w:lang w:val="de-DE" w:eastAsia="cs-CZ"/>
        </w:rPr>
      </w:pPr>
    </w:p>
    <w:p w:rsidR="00847C1D" w:rsidRPr="00F03C59" w:rsidRDefault="00847C1D" w:rsidP="00847C1D">
      <w:pPr>
        <w:shd w:val="clear" w:color="auto" w:fill="FFFFFF"/>
        <w:spacing w:after="0" w:line="240" w:lineRule="auto"/>
        <w:rPr>
          <w:rFonts w:eastAsia="Times New Roman" w:cstheme="minorHAnsi"/>
          <w:color w:val="222222"/>
          <w:lang w:val="de-DE" w:eastAsia="cs-CZ"/>
        </w:rPr>
      </w:pPr>
      <w:r w:rsidRPr="00F03C59">
        <w:rPr>
          <w:rFonts w:eastAsia="Times New Roman" w:cstheme="minorHAnsi"/>
          <w:color w:val="333333"/>
          <w:u w:val="single"/>
          <w:lang w:val="de-DE" w:eastAsia="cs-CZ"/>
        </w:rPr>
        <w:t>Steuern</w:t>
      </w:r>
    </w:p>
    <w:p w:rsidR="00D95F6B" w:rsidRPr="003F3945" w:rsidRDefault="00403359" w:rsidP="00D95F6B">
      <w:pPr>
        <w:pStyle w:val="Odstavecseseznamem"/>
        <w:numPr>
          <w:ilvl w:val="0"/>
          <w:numId w:val="1"/>
        </w:numPr>
        <w:shd w:val="clear" w:color="auto" w:fill="FFFFFF"/>
        <w:spacing w:after="0" w:line="253" w:lineRule="atLeast"/>
        <w:rPr>
          <w:rFonts w:eastAsia="Times New Roman" w:cstheme="minorHAnsi"/>
          <w:color w:val="222222"/>
          <w:lang w:val="de-DE" w:eastAsia="cs-CZ"/>
        </w:rPr>
      </w:pPr>
      <w:proofErr w:type="gramStart"/>
      <w:r w:rsidRPr="00403359">
        <w:rPr>
          <w:rFonts w:eastAsia="Times New Roman" w:cstheme="minorHAnsi"/>
          <w:i/>
          <w:iCs/>
          <w:color w:val="333333"/>
          <w:lang w:val="de-DE" w:eastAsia="cs-CZ"/>
        </w:rPr>
        <w:t>,,</w:t>
      </w:r>
      <w:r w:rsidR="00847C1D" w:rsidRPr="00403359">
        <w:rPr>
          <w:rFonts w:eastAsia="Times New Roman" w:cstheme="minorHAnsi"/>
          <w:i/>
          <w:iCs/>
          <w:color w:val="333333"/>
          <w:lang w:val="de-DE" w:eastAsia="cs-CZ"/>
        </w:rPr>
        <w:t>Steuern</w:t>
      </w:r>
      <w:proofErr w:type="gramEnd"/>
      <w:r w:rsidR="00847C1D" w:rsidRPr="00403359">
        <w:rPr>
          <w:rFonts w:eastAsia="Times New Roman" w:cstheme="minorHAnsi"/>
          <w:i/>
          <w:iCs/>
          <w:color w:val="333333"/>
          <w:lang w:val="de-DE" w:eastAsia="cs-CZ"/>
        </w:rPr>
        <w:t xml:space="preserve"> sind Abgaben der Bürger an den Staat, der dafür keine konkreten Gegenleistungen erbringt.</w:t>
      </w:r>
      <w:r w:rsidRPr="00403359">
        <w:rPr>
          <w:rFonts w:eastAsia="Times New Roman" w:cstheme="minorHAnsi"/>
          <w:i/>
          <w:iCs/>
          <w:color w:val="333333"/>
          <w:lang w:val="de-DE" w:eastAsia="cs-CZ"/>
        </w:rPr>
        <w:t>“</w:t>
      </w:r>
      <w:r w:rsidR="0072561E">
        <w:rPr>
          <w:rFonts w:eastAsia="Times New Roman" w:cstheme="minorHAnsi"/>
          <w:i/>
          <w:iCs/>
          <w:color w:val="333333"/>
          <w:lang w:val="de-DE" w:eastAsia="cs-CZ"/>
        </w:rPr>
        <w:t xml:space="preserve"> </w:t>
      </w:r>
      <w:r w:rsidR="003F3945">
        <w:rPr>
          <w:rFonts w:eastAsia="Times New Roman" w:cstheme="minorHAnsi"/>
          <w:color w:val="333333"/>
          <w:lang w:val="de-DE" w:eastAsia="cs-CZ"/>
        </w:rPr>
        <w:t xml:space="preserve"> </w:t>
      </w:r>
      <w:r w:rsidR="003A4E44">
        <w:rPr>
          <w:rFonts w:eastAsia="Times New Roman" w:cstheme="minorHAnsi"/>
          <w:color w:val="333333"/>
          <w:lang w:val="de-DE" w:eastAsia="cs-CZ"/>
        </w:rPr>
        <w:t>(Vol</w:t>
      </w:r>
      <w:r w:rsidR="005F7392">
        <w:rPr>
          <w:rFonts w:eastAsia="Times New Roman" w:cstheme="minorHAnsi"/>
          <w:color w:val="333333"/>
          <w:lang w:val="de-DE" w:eastAsia="cs-CZ"/>
        </w:rPr>
        <w:t>k</w:t>
      </w:r>
      <w:r w:rsidR="003A4E44">
        <w:rPr>
          <w:rFonts w:eastAsia="Times New Roman" w:cstheme="minorHAnsi"/>
          <w:color w:val="333333"/>
          <w:lang w:val="de-DE" w:eastAsia="cs-CZ"/>
        </w:rPr>
        <w:t>s- und</w:t>
      </w:r>
      <w:r w:rsidR="0072353B">
        <w:rPr>
          <w:rFonts w:eastAsia="Times New Roman" w:cstheme="minorHAnsi"/>
          <w:color w:val="333333"/>
          <w:lang w:val="de-DE" w:eastAsia="cs-CZ"/>
        </w:rPr>
        <w:t xml:space="preserve"> Weltwirtschaft, 2004, S.466)</w:t>
      </w:r>
    </w:p>
    <w:p w:rsidR="00847C1D" w:rsidRPr="00F03C59" w:rsidRDefault="00847C1D" w:rsidP="00D95F6B">
      <w:pPr>
        <w:pStyle w:val="Odstavecseseznamem"/>
        <w:numPr>
          <w:ilvl w:val="0"/>
          <w:numId w:val="1"/>
        </w:numPr>
        <w:shd w:val="clear" w:color="auto" w:fill="FFFFFF"/>
        <w:spacing w:after="0" w:line="253" w:lineRule="atLeast"/>
        <w:rPr>
          <w:rFonts w:eastAsia="Times New Roman" w:cstheme="minorHAnsi"/>
          <w:color w:val="222222"/>
          <w:lang w:val="de-DE" w:eastAsia="cs-CZ"/>
        </w:rPr>
      </w:pPr>
      <w:r w:rsidRPr="00F03C59">
        <w:rPr>
          <w:rFonts w:eastAsia="Times New Roman" w:cstheme="minorHAnsi"/>
          <w:color w:val="333333"/>
          <w:lang w:val="de-DE" w:eastAsia="cs-CZ"/>
        </w:rPr>
        <w:t>Steuern werden zur allgemeinen Finanzierung des öffentlichen Haushalts benutzt.</w:t>
      </w:r>
    </w:p>
    <w:p w:rsidR="00D95F6B" w:rsidRPr="00637B63" w:rsidRDefault="00847C1D" w:rsidP="00D95F6B">
      <w:pPr>
        <w:pStyle w:val="Odstavecseseznamem"/>
        <w:numPr>
          <w:ilvl w:val="0"/>
          <w:numId w:val="1"/>
        </w:numPr>
        <w:shd w:val="clear" w:color="auto" w:fill="FFFFFF"/>
        <w:spacing w:after="0" w:line="253" w:lineRule="atLeast"/>
        <w:rPr>
          <w:rFonts w:eastAsia="Times New Roman" w:cstheme="minorHAnsi"/>
          <w:color w:val="222222"/>
          <w:lang w:val="de-DE" w:eastAsia="cs-CZ"/>
        </w:rPr>
      </w:pPr>
      <w:r w:rsidRPr="00F03C59">
        <w:rPr>
          <w:rFonts w:eastAsia="Times New Roman" w:cstheme="minorHAnsi"/>
          <w:color w:val="333333"/>
          <w:lang w:val="de-DE" w:eastAsia="cs-CZ"/>
        </w:rPr>
        <w:t>Sind die Steuer</w:t>
      </w:r>
      <w:r w:rsidRPr="00637B63">
        <w:rPr>
          <w:rFonts w:eastAsia="Times New Roman" w:cstheme="minorHAnsi"/>
          <w:color w:val="333333"/>
          <w:lang w:val="de-DE" w:eastAsia="cs-CZ"/>
        </w:rPr>
        <w:t>n</w:t>
      </w:r>
      <w:r w:rsidR="00D95F6B" w:rsidRPr="00637B63">
        <w:rPr>
          <w:rFonts w:eastAsia="Times New Roman" w:cstheme="minorHAnsi"/>
          <w:color w:val="333333"/>
          <w:lang w:val="de-DE" w:eastAsia="cs-CZ"/>
        </w:rPr>
        <w:t xml:space="preserve"> zu hoch, dann haben</w:t>
      </w:r>
      <w:r w:rsidRPr="00637B63">
        <w:rPr>
          <w:rFonts w:eastAsia="Times New Roman" w:cstheme="minorHAnsi"/>
          <w:color w:val="333333"/>
          <w:lang w:val="de-DE" w:eastAsia="cs-CZ"/>
        </w:rPr>
        <w:t xml:space="preserve"> die Leute keine Lust mehr zu arbeiten. </w:t>
      </w:r>
    </w:p>
    <w:p w:rsidR="00847C1D" w:rsidRPr="00637B63" w:rsidRDefault="00847C1D" w:rsidP="00D95F6B">
      <w:pPr>
        <w:pStyle w:val="Odstavecseseznamem"/>
        <w:numPr>
          <w:ilvl w:val="0"/>
          <w:numId w:val="1"/>
        </w:numPr>
        <w:shd w:val="clear" w:color="auto" w:fill="FFFFFF"/>
        <w:spacing w:after="0" w:line="253" w:lineRule="atLeast"/>
        <w:rPr>
          <w:rFonts w:eastAsia="Times New Roman" w:cstheme="minorHAnsi"/>
          <w:color w:val="222222"/>
          <w:lang w:val="de-DE" w:eastAsia="cs-CZ"/>
        </w:rPr>
      </w:pPr>
      <w:r w:rsidRPr="00637B63">
        <w:rPr>
          <w:rFonts w:eastAsia="Times New Roman" w:cstheme="minorHAnsi"/>
          <w:color w:val="333333"/>
          <w:lang w:val="de-DE" w:eastAsia="cs-CZ"/>
        </w:rPr>
        <w:t>Für die Wirtschaft ist es wichtig, dass die Arbeitenden motiviert bleiben, damit sie Leistungen erbringen.</w:t>
      </w:r>
    </w:p>
    <w:p w:rsidR="00D95F6B" w:rsidRPr="00637B63" w:rsidRDefault="00847C1D" w:rsidP="00D95F6B">
      <w:pPr>
        <w:pStyle w:val="Odstavecseseznamem"/>
        <w:numPr>
          <w:ilvl w:val="0"/>
          <w:numId w:val="1"/>
        </w:numPr>
        <w:shd w:val="clear" w:color="auto" w:fill="FFFFFF"/>
        <w:spacing w:after="0" w:line="253" w:lineRule="atLeast"/>
        <w:rPr>
          <w:rFonts w:eastAsia="Times New Roman" w:cstheme="minorHAnsi"/>
          <w:color w:val="222222"/>
          <w:lang w:val="de-DE" w:eastAsia="cs-CZ"/>
        </w:rPr>
      </w:pPr>
      <w:r w:rsidRPr="00637B63">
        <w:rPr>
          <w:rFonts w:eastAsia="Times New Roman" w:cstheme="minorHAnsi"/>
          <w:color w:val="333333"/>
          <w:lang w:val="de-DE" w:eastAsia="cs-CZ"/>
        </w:rPr>
        <w:t>Steuern müssen alle natürlichen un</w:t>
      </w:r>
      <w:r w:rsidR="00D95F6B" w:rsidRPr="00637B63">
        <w:rPr>
          <w:rFonts w:eastAsia="Times New Roman" w:cstheme="minorHAnsi"/>
          <w:color w:val="333333"/>
          <w:lang w:val="de-DE" w:eastAsia="cs-CZ"/>
        </w:rPr>
        <w:t>d juristischen Personen zahlen.</w:t>
      </w:r>
    </w:p>
    <w:p w:rsidR="00D95F6B" w:rsidRPr="00637B63" w:rsidRDefault="00847C1D" w:rsidP="00D95F6B">
      <w:pPr>
        <w:pStyle w:val="Odstavecseseznamem"/>
        <w:numPr>
          <w:ilvl w:val="0"/>
          <w:numId w:val="1"/>
        </w:numPr>
        <w:shd w:val="clear" w:color="auto" w:fill="FFFFFF"/>
        <w:spacing w:after="0" w:line="253" w:lineRule="atLeast"/>
        <w:rPr>
          <w:rFonts w:eastAsia="Times New Roman" w:cstheme="minorHAnsi"/>
          <w:color w:val="222222"/>
          <w:lang w:val="de-DE" w:eastAsia="cs-CZ"/>
        </w:rPr>
      </w:pPr>
      <w:r w:rsidRPr="00637B63">
        <w:rPr>
          <w:rFonts w:eastAsia="Times New Roman" w:cstheme="minorHAnsi"/>
          <w:color w:val="333333"/>
          <w:lang w:val="de-DE" w:eastAsia="cs-CZ"/>
        </w:rPr>
        <w:t xml:space="preserve">Ursprünglich gab es Naturalabgaben. In der heutigen Zeit sind es reine Geldsteuern. </w:t>
      </w:r>
    </w:p>
    <w:p w:rsidR="00637B63" w:rsidRPr="003E15CC" w:rsidRDefault="00637B63" w:rsidP="00D95F6B">
      <w:pPr>
        <w:pStyle w:val="Odstavecseseznamem"/>
        <w:numPr>
          <w:ilvl w:val="0"/>
          <w:numId w:val="1"/>
        </w:numPr>
        <w:shd w:val="clear" w:color="auto" w:fill="FFFFFF"/>
        <w:spacing w:after="0" w:line="253" w:lineRule="atLeast"/>
        <w:rPr>
          <w:rFonts w:eastAsia="Times New Roman" w:cstheme="minorHAnsi"/>
          <w:color w:val="222222"/>
          <w:lang w:val="de-DE" w:eastAsia="cs-CZ"/>
        </w:rPr>
      </w:pPr>
      <w:proofErr w:type="gramStart"/>
      <w:r w:rsidRPr="00637B63">
        <w:rPr>
          <w:rFonts w:eastAsia="Times New Roman" w:cstheme="minorHAnsi"/>
          <w:color w:val="333333"/>
          <w:lang w:val="de-DE" w:eastAsia="cs-CZ"/>
        </w:rPr>
        <w:t>Der</w:t>
      </w:r>
      <w:proofErr w:type="gramEnd"/>
      <w:r w:rsidRPr="00637B63">
        <w:rPr>
          <w:rFonts w:eastAsia="Times New Roman" w:cstheme="minorHAnsi"/>
          <w:color w:val="333333"/>
          <w:lang w:val="de-DE" w:eastAsia="cs-CZ"/>
        </w:rPr>
        <w:t xml:space="preserve"> Steuersystem kommt aus </w:t>
      </w:r>
      <w:r w:rsidRPr="003E15CC">
        <w:rPr>
          <w:rFonts w:eastAsia="Times New Roman" w:cstheme="minorHAnsi"/>
          <w:color w:val="333333"/>
          <w:lang w:val="de-DE" w:eastAsia="cs-CZ"/>
        </w:rPr>
        <w:t>Alte</w:t>
      </w:r>
      <w:r w:rsidR="00C23E6F" w:rsidRPr="003E15CC">
        <w:rPr>
          <w:rFonts w:eastAsia="Times New Roman" w:cstheme="minorHAnsi"/>
          <w:color w:val="333333"/>
          <w:lang w:val="de-DE" w:eastAsia="cs-CZ"/>
        </w:rPr>
        <w:t>m</w:t>
      </w:r>
      <w:r w:rsidRPr="003E15CC">
        <w:rPr>
          <w:rFonts w:eastAsia="Times New Roman" w:cstheme="minorHAnsi"/>
          <w:color w:val="333333"/>
          <w:lang w:val="de-DE" w:eastAsia="cs-CZ"/>
        </w:rPr>
        <w:t xml:space="preserve"> Ägypten</w:t>
      </w:r>
      <w:r w:rsidR="00C23E6F" w:rsidRPr="003E15CC">
        <w:rPr>
          <w:rFonts w:eastAsia="Times New Roman" w:cstheme="minorHAnsi"/>
          <w:color w:val="333333"/>
          <w:lang w:val="de-DE" w:eastAsia="cs-CZ"/>
        </w:rPr>
        <w:t>.</w:t>
      </w:r>
    </w:p>
    <w:p w:rsidR="00D95F6B" w:rsidRPr="00637B63" w:rsidRDefault="00D95F6B" w:rsidP="00D95F6B">
      <w:pPr>
        <w:shd w:val="clear" w:color="auto" w:fill="FFFFFF"/>
        <w:spacing w:after="0" w:line="253" w:lineRule="atLeast"/>
        <w:rPr>
          <w:rFonts w:eastAsia="Times New Roman" w:cstheme="minorHAnsi"/>
          <w:color w:val="333333"/>
          <w:u w:val="single"/>
          <w:lang w:val="de-DE" w:eastAsia="cs-CZ"/>
        </w:rPr>
      </w:pPr>
    </w:p>
    <w:p w:rsidR="00847C1D" w:rsidRPr="00637B63" w:rsidRDefault="00847C1D" w:rsidP="00D95F6B">
      <w:pPr>
        <w:shd w:val="clear" w:color="auto" w:fill="FFFFFF"/>
        <w:spacing w:after="0" w:line="253" w:lineRule="atLeast"/>
        <w:rPr>
          <w:rFonts w:eastAsia="Times New Roman" w:cstheme="minorHAnsi"/>
          <w:color w:val="222222"/>
          <w:lang w:val="de-DE" w:eastAsia="cs-CZ"/>
        </w:rPr>
      </w:pPr>
      <w:r w:rsidRPr="00637B63">
        <w:rPr>
          <w:rFonts w:eastAsia="Times New Roman" w:cstheme="minorHAnsi"/>
          <w:color w:val="333333"/>
          <w:u w:val="single"/>
          <w:lang w:val="de-DE" w:eastAsia="cs-CZ"/>
        </w:rPr>
        <w:t>Solvenz und Insolvenz</w:t>
      </w:r>
    </w:p>
    <w:p w:rsidR="00D95F6B" w:rsidRPr="007440D0" w:rsidRDefault="007440D0" w:rsidP="00D95F6B">
      <w:pPr>
        <w:pStyle w:val="Odstavecseseznamem"/>
        <w:numPr>
          <w:ilvl w:val="0"/>
          <w:numId w:val="1"/>
        </w:numPr>
        <w:shd w:val="clear" w:color="auto" w:fill="FFFFFF"/>
        <w:spacing w:after="0" w:line="253" w:lineRule="atLeast"/>
        <w:rPr>
          <w:rFonts w:eastAsia="Times New Roman" w:cstheme="minorHAnsi"/>
          <w:i/>
          <w:iCs/>
          <w:color w:val="222222"/>
          <w:lang w:val="de-DE" w:eastAsia="cs-CZ"/>
        </w:rPr>
      </w:pPr>
      <w:proofErr w:type="gramStart"/>
      <w:r>
        <w:rPr>
          <w:rFonts w:eastAsia="Times New Roman" w:cstheme="minorHAnsi"/>
          <w:i/>
          <w:iCs/>
          <w:color w:val="0A0A0A"/>
          <w:lang w:val="de-DE" w:eastAsia="cs-CZ"/>
        </w:rPr>
        <w:t>,,</w:t>
      </w:r>
      <w:r w:rsidR="00847C1D" w:rsidRPr="006A1DE6">
        <w:rPr>
          <w:rFonts w:eastAsia="Times New Roman" w:cstheme="minorHAnsi"/>
          <w:i/>
          <w:iCs/>
          <w:color w:val="0A0A0A"/>
          <w:lang w:val="de-DE" w:eastAsia="cs-CZ"/>
        </w:rPr>
        <w:t>Solvenz</w:t>
      </w:r>
      <w:proofErr w:type="gramEnd"/>
      <w:r w:rsidR="00847C1D" w:rsidRPr="006A1DE6">
        <w:rPr>
          <w:rFonts w:eastAsia="Times New Roman" w:cstheme="minorHAnsi"/>
          <w:i/>
          <w:iCs/>
          <w:color w:val="0A0A0A"/>
          <w:lang w:val="de-DE" w:eastAsia="cs-CZ"/>
        </w:rPr>
        <w:t xml:space="preserve"> ist die Fähigkeit einer Person oder eines Unternehmens, ihre fälligen Verbindlichkeiten sofort oder innerhalb einer absehbaren Zeit zu erfüllen.</w:t>
      </w:r>
      <w:r>
        <w:rPr>
          <w:rFonts w:eastAsia="Times New Roman" w:cstheme="minorHAnsi"/>
          <w:i/>
          <w:iCs/>
          <w:color w:val="0A0A0A"/>
          <w:lang w:val="de-DE" w:eastAsia="cs-CZ"/>
        </w:rPr>
        <w:t xml:space="preserve">“ </w:t>
      </w:r>
    </w:p>
    <w:p w:rsidR="007440D0" w:rsidRPr="005F7392" w:rsidRDefault="007440D0" w:rsidP="007440D0">
      <w:pPr>
        <w:pStyle w:val="Odstavecseseznamem"/>
        <w:shd w:val="clear" w:color="auto" w:fill="FFFFFF"/>
        <w:spacing w:after="0" w:line="253" w:lineRule="atLeast"/>
        <w:rPr>
          <w:rFonts w:eastAsia="Times New Roman" w:cstheme="minorHAnsi"/>
          <w:i/>
          <w:iCs/>
          <w:color w:val="222222"/>
          <w:lang w:val="en-AU" w:eastAsia="cs-CZ"/>
        </w:rPr>
      </w:pPr>
      <w:r w:rsidRPr="005F7392">
        <w:rPr>
          <w:rFonts w:eastAsia="Times New Roman" w:cstheme="minorHAnsi"/>
          <w:color w:val="0A0A0A"/>
          <w:lang w:val="en-AU" w:eastAsia="cs-CZ"/>
        </w:rPr>
        <w:t xml:space="preserve">URL: </w:t>
      </w:r>
      <w:r w:rsidR="005322EB" w:rsidRPr="005F7392">
        <w:rPr>
          <w:rFonts w:eastAsia="Times New Roman" w:cstheme="minorHAnsi"/>
          <w:color w:val="0A0A0A"/>
          <w:lang w:val="en-AU" w:eastAsia="cs-CZ"/>
        </w:rPr>
        <w:t>h</w:t>
      </w:r>
      <w:r w:rsidR="00D3292E" w:rsidRPr="005F7392">
        <w:rPr>
          <w:rFonts w:eastAsia="Times New Roman" w:cstheme="minorHAnsi"/>
          <w:color w:val="0A0A0A"/>
          <w:lang w:val="en-AU" w:eastAsia="cs-CZ"/>
        </w:rPr>
        <w:t>ttps://</w:t>
      </w:r>
      <w:r w:rsidR="00797E13" w:rsidRPr="005F7392">
        <w:rPr>
          <w:rFonts w:eastAsia="Times New Roman" w:cstheme="minorHAnsi"/>
          <w:color w:val="0A0A0A"/>
          <w:lang w:val="en-AU" w:eastAsia="cs-CZ"/>
        </w:rPr>
        <w:t>wirtschaftslexikon.gabler.de/definition/</w:t>
      </w:r>
      <w:r w:rsidR="001968BF" w:rsidRPr="005F7392">
        <w:rPr>
          <w:rFonts w:eastAsia="Times New Roman" w:cstheme="minorHAnsi"/>
          <w:color w:val="0A0A0A"/>
          <w:lang w:val="en-AU" w:eastAsia="cs-CZ"/>
        </w:rPr>
        <w:t>zahlungsfaehigkeit-</w:t>
      </w:r>
      <w:proofErr w:type="gramStart"/>
      <w:r w:rsidR="001968BF" w:rsidRPr="005F7392">
        <w:rPr>
          <w:rFonts w:eastAsia="Times New Roman" w:cstheme="minorHAnsi"/>
          <w:color w:val="0A0A0A"/>
          <w:lang w:val="en-AU" w:eastAsia="cs-CZ"/>
        </w:rPr>
        <w:t>47858  [</w:t>
      </w:r>
      <w:proofErr w:type="gramEnd"/>
      <w:r w:rsidR="001968BF" w:rsidRPr="005F7392">
        <w:rPr>
          <w:rFonts w:eastAsia="Times New Roman" w:cstheme="minorHAnsi"/>
          <w:color w:val="0A0A0A"/>
          <w:lang w:val="en-AU" w:eastAsia="cs-CZ"/>
        </w:rPr>
        <w:t>Stand: 8.4.2020</w:t>
      </w:r>
      <w:r w:rsidR="00F822E2" w:rsidRPr="005F7392">
        <w:rPr>
          <w:rFonts w:eastAsia="Times New Roman" w:cstheme="minorHAnsi"/>
          <w:color w:val="0A0A0A"/>
          <w:lang w:val="en-AU" w:eastAsia="cs-CZ"/>
        </w:rPr>
        <w:t>]</w:t>
      </w:r>
    </w:p>
    <w:p w:rsidR="00847C1D" w:rsidRPr="00637B63" w:rsidRDefault="00847C1D" w:rsidP="00D95F6B">
      <w:pPr>
        <w:pStyle w:val="Odstavecseseznamem"/>
        <w:numPr>
          <w:ilvl w:val="0"/>
          <w:numId w:val="1"/>
        </w:numPr>
        <w:shd w:val="clear" w:color="auto" w:fill="FFFFFF"/>
        <w:spacing w:after="0" w:line="253" w:lineRule="atLeast"/>
        <w:rPr>
          <w:rFonts w:eastAsia="Times New Roman" w:cstheme="minorHAnsi"/>
          <w:color w:val="222222"/>
          <w:lang w:val="de-DE" w:eastAsia="cs-CZ"/>
        </w:rPr>
      </w:pPr>
      <w:r w:rsidRPr="00637B63">
        <w:rPr>
          <w:rFonts w:eastAsia="Times New Roman" w:cstheme="minorHAnsi"/>
          <w:color w:val="444444"/>
          <w:lang w:val="de-DE" w:eastAsia="cs-CZ"/>
        </w:rPr>
        <w:t>Insolvenz ist das Gegenteil; es ist die Zahlungsunfähigkeit (Synonyme: der Bankrott, die Pleite, der Ruin).  </w:t>
      </w:r>
    </w:p>
    <w:p w:rsidR="00D95F6B" w:rsidRPr="00637B63" w:rsidRDefault="00D95F6B" w:rsidP="00847C1D">
      <w:pPr>
        <w:shd w:val="clear" w:color="auto" w:fill="FFFFFF"/>
        <w:spacing w:after="0" w:line="240" w:lineRule="auto"/>
        <w:rPr>
          <w:rFonts w:eastAsia="Times New Roman" w:cstheme="minorHAnsi"/>
          <w:color w:val="333333"/>
          <w:u w:val="single"/>
          <w:lang w:val="de-DE" w:eastAsia="cs-CZ"/>
        </w:rPr>
      </w:pPr>
    </w:p>
    <w:p w:rsidR="00847C1D" w:rsidRPr="00847C1D" w:rsidRDefault="00847C1D" w:rsidP="00847C1D">
      <w:pPr>
        <w:shd w:val="clear" w:color="auto" w:fill="FFFFFF"/>
        <w:spacing w:after="0" w:line="240" w:lineRule="auto"/>
        <w:rPr>
          <w:rFonts w:eastAsia="Times New Roman" w:cstheme="minorHAnsi"/>
          <w:color w:val="222222"/>
          <w:lang w:val="de-DE" w:eastAsia="cs-CZ"/>
        </w:rPr>
      </w:pPr>
      <w:r w:rsidRPr="00847C1D">
        <w:rPr>
          <w:rFonts w:eastAsia="Times New Roman" w:cstheme="minorHAnsi"/>
          <w:color w:val="333333"/>
          <w:u w:val="single"/>
          <w:lang w:val="de-DE" w:eastAsia="cs-CZ"/>
        </w:rPr>
        <w:t>Bankwesen</w:t>
      </w:r>
    </w:p>
    <w:p w:rsidR="00637B63" w:rsidRDefault="00847C1D" w:rsidP="00637B63">
      <w:pPr>
        <w:pStyle w:val="Odstavecseseznamem"/>
        <w:numPr>
          <w:ilvl w:val="0"/>
          <w:numId w:val="1"/>
        </w:numPr>
        <w:shd w:val="clear" w:color="auto" w:fill="FFFFFF"/>
        <w:spacing w:after="0" w:line="253" w:lineRule="atLeast"/>
        <w:rPr>
          <w:rFonts w:eastAsia="Times New Roman" w:cstheme="minorHAnsi"/>
          <w:color w:val="222222"/>
          <w:lang w:val="de-DE" w:eastAsia="cs-CZ"/>
        </w:rPr>
      </w:pPr>
      <w:r w:rsidRPr="00637B63">
        <w:rPr>
          <w:rFonts w:eastAsia="Times New Roman" w:cstheme="minorHAnsi"/>
          <w:color w:val="222222"/>
          <w:lang w:val="de-DE" w:eastAsia="cs-CZ"/>
        </w:rPr>
        <w:t>Die Grundfunktion der Bank besteht darin, Einlagen von</w:t>
      </w:r>
      <w:r w:rsidR="00637B63" w:rsidRPr="00637B63">
        <w:rPr>
          <w:rFonts w:eastAsia="Times New Roman" w:cstheme="minorHAnsi"/>
          <w:color w:val="222222"/>
          <w:lang w:val="de-DE" w:eastAsia="cs-CZ"/>
        </w:rPr>
        <w:t xml:space="preserve"> der Öffentlichkeit zu erhalten.</w:t>
      </w:r>
    </w:p>
    <w:p w:rsidR="001A46B8" w:rsidRPr="00637B63" w:rsidRDefault="00355AAB" w:rsidP="00637B63">
      <w:pPr>
        <w:pStyle w:val="Odstavecseseznamem"/>
        <w:numPr>
          <w:ilvl w:val="0"/>
          <w:numId w:val="1"/>
        </w:numPr>
        <w:shd w:val="clear" w:color="auto" w:fill="FFFFFF"/>
        <w:spacing w:after="0" w:line="253" w:lineRule="atLeast"/>
        <w:rPr>
          <w:rFonts w:eastAsia="Times New Roman" w:cstheme="minorHAnsi"/>
          <w:color w:val="222222"/>
          <w:lang w:val="de-DE" w:eastAsia="cs-CZ"/>
        </w:rPr>
      </w:pPr>
      <w:r>
        <w:rPr>
          <w:rFonts w:eastAsia="Times New Roman" w:cstheme="minorHAnsi"/>
          <w:color w:val="222222"/>
          <w:lang w:val="de-DE" w:eastAsia="cs-CZ"/>
        </w:rPr>
        <w:t xml:space="preserve">Banken </w:t>
      </w:r>
      <w:r w:rsidR="001B4FB1">
        <w:rPr>
          <w:rFonts w:eastAsia="Times New Roman" w:cstheme="minorHAnsi"/>
          <w:color w:val="222222"/>
          <w:lang w:val="de-DE" w:eastAsia="cs-CZ"/>
        </w:rPr>
        <w:t xml:space="preserve">teilt man </w:t>
      </w:r>
      <w:r w:rsidR="005F7392">
        <w:rPr>
          <w:rFonts w:eastAsia="Times New Roman" w:cstheme="minorHAnsi"/>
          <w:color w:val="222222"/>
          <w:lang w:val="de-DE" w:eastAsia="cs-CZ"/>
        </w:rPr>
        <w:t>in</w:t>
      </w:r>
      <w:r w:rsidR="001B4FB1">
        <w:rPr>
          <w:rFonts w:eastAsia="Times New Roman" w:cstheme="minorHAnsi"/>
          <w:color w:val="222222"/>
          <w:lang w:val="de-DE" w:eastAsia="cs-CZ"/>
        </w:rPr>
        <w:t xml:space="preserve"> </w:t>
      </w:r>
      <w:r w:rsidR="00FA6FD7">
        <w:rPr>
          <w:rFonts w:eastAsia="Times New Roman" w:cstheme="minorHAnsi"/>
          <w:color w:val="222222"/>
          <w:lang w:val="de-DE" w:eastAsia="cs-CZ"/>
        </w:rPr>
        <w:t>Zentralbank</w:t>
      </w:r>
      <w:r w:rsidR="002410D8">
        <w:rPr>
          <w:rFonts w:eastAsia="Times New Roman" w:cstheme="minorHAnsi"/>
          <w:color w:val="222222"/>
          <w:lang w:val="de-DE" w:eastAsia="cs-CZ"/>
        </w:rPr>
        <w:t>en</w:t>
      </w:r>
      <w:r w:rsidR="00317BFE">
        <w:rPr>
          <w:rFonts w:eastAsia="Times New Roman" w:cstheme="minorHAnsi"/>
          <w:color w:val="222222"/>
          <w:lang w:val="de-DE" w:eastAsia="cs-CZ"/>
        </w:rPr>
        <w:t xml:space="preserve"> (</w:t>
      </w:r>
      <w:r w:rsidR="005824A6">
        <w:rPr>
          <w:rFonts w:eastAsia="Times New Roman" w:cstheme="minorHAnsi"/>
          <w:color w:val="222222"/>
          <w:lang w:val="de-DE" w:eastAsia="cs-CZ"/>
        </w:rPr>
        <w:t xml:space="preserve">bestimmt die Geldpolitik des Landes) und </w:t>
      </w:r>
      <w:r w:rsidR="008B3EF0">
        <w:rPr>
          <w:rFonts w:eastAsia="Times New Roman" w:cstheme="minorHAnsi"/>
          <w:color w:val="222222"/>
          <w:lang w:val="de-DE" w:eastAsia="cs-CZ"/>
        </w:rPr>
        <w:t>Handelsbanken (</w:t>
      </w:r>
      <w:r w:rsidR="00004B39">
        <w:rPr>
          <w:rFonts w:eastAsia="Times New Roman" w:cstheme="minorHAnsi"/>
          <w:color w:val="222222"/>
          <w:lang w:val="de-DE" w:eastAsia="cs-CZ"/>
        </w:rPr>
        <w:t>bietet Finanzdienstleistungen</w:t>
      </w:r>
      <w:r w:rsidR="008156B6">
        <w:rPr>
          <w:rFonts w:eastAsia="Times New Roman" w:cstheme="minorHAnsi"/>
          <w:color w:val="222222"/>
          <w:lang w:val="de-DE" w:eastAsia="cs-CZ"/>
        </w:rPr>
        <w:t xml:space="preserve"> für </w:t>
      </w:r>
      <w:r w:rsidR="008C604C">
        <w:rPr>
          <w:rFonts w:eastAsia="Times New Roman" w:cstheme="minorHAnsi"/>
          <w:color w:val="222222"/>
          <w:lang w:val="de-DE" w:eastAsia="cs-CZ"/>
        </w:rPr>
        <w:t>Leute und Gesch</w:t>
      </w:r>
      <w:r w:rsidR="005A4FEB">
        <w:rPr>
          <w:rFonts w:eastAsia="Times New Roman" w:cstheme="minorHAnsi"/>
          <w:color w:val="222222"/>
          <w:lang w:val="de-DE" w:eastAsia="cs-CZ"/>
        </w:rPr>
        <w:t>äfte</w:t>
      </w:r>
      <w:r w:rsidR="00953C92">
        <w:rPr>
          <w:rFonts w:eastAsia="Times New Roman" w:cstheme="minorHAnsi"/>
          <w:color w:val="222222"/>
          <w:lang w:val="de-DE" w:eastAsia="cs-CZ"/>
        </w:rPr>
        <w:t>)</w:t>
      </w:r>
    </w:p>
    <w:p w:rsidR="00637B63" w:rsidRPr="00637B63" w:rsidRDefault="00847C1D" w:rsidP="00637B63">
      <w:pPr>
        <w:pStyle w:val="Odstavecseseznamem"/>
        <w:numPr>
          <w:ilvl w:val="0"/>
          <w:numId w:val="1"/>
        </w:numPr>
        <w:shd w:val="clear" w:color="auto" w:fill="FFFFFF"/>
        <w:spacing w:after="0" w:line="253" w:lineRule="atLeast"/>
        <w:rPr>
          <w:rFonts w:eastAsia="Times New Roman" w:cstheme="minorHAnsi"/>
          <w:color w:val="222222"/>
          <w:lang w:val="de-DE" w:eastAsia="cs-CZ"/>
        </w:rPr>
      </w:pPr>
      <w:r w:rsidRPr="00637B63">
        <w:rPr>
          <w:rFonts w:eastAsia="Times New Roman" w:cstheme="minorHAnsi"/>
          <w:color w:val="222222"/>
          <w:lang w:val="de-DE" w:eastAsia="cs-CZ"/>
        </w:rPr>
        <w:t xml:space="preserve">Das Bankensystem </w:t>
      </w:r>
      <w:r w:rsidR="00D95F6B" w:rsidRPr="00637B63">
        <w:rPr>
          <w:rFonts w:eastAsia="Times New Roman" w:cstheme="minorHAnsi"/>
          <w:color w:val="222222"/>
          <w:lang w:val="de-DE" w:eastAsia="cs-CZ"/>
        </w:rPr>
        <w:t>besteht aus</w:t>
      </w:r>
      <w:r w:rsidRPr="00637B63">
        <w:rPr>
          <w:rFonts w:eastAsia="Times New Roman" w:cstheme="minorHAnsi"/>
          <w:color w:val="222222"/>
          <w:lang w:val="de-DE" w:eastAsia="cs-CZ"/>
        </w:rPr>
        <w:t xml:space="preserve"> Instituten, die Bankdienstleistungen in einem Land</w:t>
      </w:r>
      <w:r w:rsidR="00637B63" w:rsidRPr="00637B63">
        <w:rPr>
          <w:rFonts w:eastAsia="Times New Roman" w:cstheme="minorHAnsi"/>
          <w:color w:val="222222"/>
          <w:lang w:val="de-DE" w:eastAsia="cs-CZ"/>
        </w:rPr>
        <w:t xml:space="preserve"> erbringen.</w:t>
      </w:r>
    </w:p>
    <w:p w:rsidR="00847C1D" w:rsidRPr="00637B63" w:rsidRDefault="00C23E6F" w:rsidP="00637B63">
      <w:pPr>
        <w:pStyle w:val="Odstavecseseznamem"/>
        <w:numPr>
          <w:ilvl w:val="0"/>
          <w:numId w:val="1"/>
        </w:numPr>
        <w:shd w:val="clear" w:color="auto" w:fill="FFFFFF"/>
        <w:spacing w:after="0" w:line="253" w:lineRule="atLeast"/>
        <w:rPr>
          <w:rFonts w:eastAsia="Times New Roman" w:cstheme="minorHAnsi"/>
          <w:color w:val="222222"/>
          <w:lang w:val="de-DE" w:eastAsia="cs-CZ"/>
        </w:rPr>
      </w:pPr>
      <w:r>
        <w:rPr>
          <w:rFonts w:eastAsia="Times New Roman" w:cstheme="minorHAnsi"/>
          <w:color w:val="222222"/>
          <w:lang w:val="de-DE" w:eastAsia="cs-CZ"/>
        </w:rPr>
        <w:t xml:space="preserve">Zu diesen </w:t>
      </w:r>
      <w:r w:rsidRPr="003E15CC">
        <w:rPr>
          <w:rFonts w:eastAsia="Times New Roman" w:cstheme="minorHAnsi"/>
          <w:color w:val="222222"/>
          <w:lang w:val="de-DE" w:eastAsia="cs-CZ"/>
        </w:rPr>
        <w:t>Dienstleistungen</w:t>
      </w:r>
      <w:r w:rsidR="00847C1D" w:rsidRPr="003E15CC">
        <w:rPr>
          <w:rFonts w:eastAsia="Times New Roman" w:cstheme="minorHAnsi"/>
          <w:color w:val="222222"/>
          <w:lang w:val="de-DE" w:eastAsia="cs-CZ"/>
        </w:rPr>
        <w:t xml:space="preserve"> gehören:</w:t>
      </w:r>
      <w:r w:rsidR="00847C1D" w:rsidRPr="003E15CC">
        <w:rPr>
          <w:rFonts w:eastAsia="Times New Roman" w:cstheme="minorHAnsi"/>
          <w:color w:val="222222"/>
          <w:lang w:val="de-DE" w:eastAsia="cs-CZ"/>
        </w:rPr>
        <w:br/>
        <w:t>1. Annahme von Einlagen</w:t>
      </w:r>
      <w:r w:rsidR="00847C1D" w:rsidRPr="003E15CC">
        <w:rPr>
          <w:rFonts w:eastAsia="Times New Roman" w:cstheme="minorHAnsi"/>
          <w:color w:val="222222"/>
          <w:lang w:val="de-DE" w:eastAsia="cs-CZ"/>
        </w:rPr>
        <w:br/>
        <w:t>2. Bereitstellung von Krediten</w:t>
      </w:r>
      <w:r w:rsidR="00847C1D" w:rsidRPr="003E15CC">
        <w:rPr>
          <w:rFonts w:eastAsia="Times New Roman" w:cstheme="minorHAnsi"/>
          <w:color w:val="222222"/>
          <w:lang w:val="de-DE" w:eastAsia="cs-CZ"/>
        </w:rPr>
        <w:br/>
        <w:t xml:space="preserve">3. Zahlungen (Sicherstellung des Eingangs und </w:t>
      </w:r>
      <w:r w:rsidRPr="003E15CC">
        <w:rPr>
          <w:rFonts w:eastAsia="Times New Roman" w:cstheme="minorHAnsi"/>
          <w:color w:val="222222"/>
          <w:lang w:val="de-DE" w:eastAsia="cs-CZ"/>
        </w:rPr>
        <w:t xml:space="preserve">des </w:t>
      </w:r>
      <w:r w:rsidR="00847C1D" w:rsidRPr="003E15CC">
        <w:rPr>
          <w:rFonts w:eastAsia="Times New Roman" w:cstheme="minorHAnsi"/>
          <w:color w:val="222222"/>
          <w:lang w:val="de-DE" w:eastAsia="cs-CZ"/>
        </w:rPr>
        <w:t>Versands von Zahlungen)</w:t>
      </w:r>
      <w:r w:rsidR="00847C1D" w:rsidRPr="003E15CC">
        <w:rPr>
          <w:rFonts w:eastAsia="Times New Roman" w:cstheme="minorHAnsi"/>
          <w:color w:val="222222"/>
          <w:lang w:val="de-DE" w:eastAsia="cs-CZ"/>
        </w:rPr>
        <w:br/>
        <w:t>4. Ausgabe und Verwaltung von Zahlungsinstrumente</w:t>
      </w:r>
      <w:r w:rsidR="00847C1D" w:rsidRPr="00637B63">
        <w:rPr>
          <w:rFonts w:eastAsia="Times New Roman" w:cstheme="minorHAnsi"/>
          <w:color w:val="222222"/>
          <w:lang w:val="de-DE" w:eastAsia="cs-CZ"/>
        </w:rPr>
        <w:t>n (z. B. Zahlungskarten)</w:t>
      </w:r>
      <w:r w:rsidR="00847C1D" w:rsidRPr="00637B63">
        <w:rPr>
          <w:rFonts w:eastAsia="Times New Roman" w:cstheme="minorHAnsi"/>
          <w:color w:val="222222"/>
          <w:lang w:val="de-DE" w:eastAsia="cs-CZ"/>
        </w:rPr>
        <w:br/>
        <w:t>5. Investmentoperationen</w:t>
      </w:r>
      <w:r w:rsidR="00847C1D" w:rsidRPr="00637B63">
        <w:rPr>
          <w:rFonts w:eastAsia="Times New Roman" w:cstheme="minorHAnsi"/>
          <w:color w:val="222222"/>
          <w:lang w:val="de-DE" w:eastAsia="cs-CZ"/>
        </w:rPr>
        <w:br/>
        <w:t>6. Devisengeschäfte (bargeldlos oder als Geldwechselgeschäfte)</w:t>
      </w:r>
      <w:r w:rsidR="00847C1D" w:rsidRPr="00637B63">
        <w:rPr>
          <w:rFonts w:eastAsia="Times New Roman" w:cstheme="minorHAnsi"/>
          <w:color w:val="222222"/>
          <w:lang w:val="de-DE" w:eastAsia="cs-CZ"/>
        </w:rPr>
        <w:br/>
        <w:t>7. und andere (z.B. Miete von Schließfächern)</w:t>
      </w:r>
    </w:p>
    <w:p w:rsidR="00637B63" w:rsidRPr="00847C1D" w:rsidRDefault="00637B63" w:rsidP="0097360A">
      <w:pPr>
        <w:shd w:val="clear" w:color="auto" w:fill="FFFFFF"/>
        <w:spacing w:after="0" w:line="240" w:lineRule="auto"/>
        <w:rPr>
          <w:rFonts w:eastAsia="Times New Roman" w:cstheme="minorHAnsi"/>
          <w:color w:val="222222"/>
          <w:sz w:val="20"/>
          <w:szCs w:val="24"/>
          <w:lang w:val="de-DE" w:eastAsia="cs-CZ"/>
        </w:rPr>
      </w:pPr>
      <w:r w:rsidRPr="00847C1D">
        <w:rPr>
          <w:rFonts w:eastAsia="Times New Roman" w:cstheme="minorHAnsi"/>
          <w:color w:val="333333"/>
          <w:sz w:val="20"/>
          <w:szCs w:val="24"/>
          <w:u w:val="single"/>
          <w:lang w:val="de-DE" w:eastAsia="cs-CZ"/>
        </w:rPr>
        <w:t>Quellen</w:t>
      </w:r>
    </w:p>
    <w:p w:rsidR="00637B63" w:rsidRPr="00847C1D" w:rsidRDefault="00637B63" w:rsidP="00637B63">
      <w:pPr>
        <w:shd w:val="clear" w:color="auto" w:fill="FFFFFF"/>
        <w:spacing w:after="0" w:line="253" w:lineRule="atLeast"/>
        <w:rPr>
          <w:rFonts w:eastAsia="Times New Roman" w:cstheme="minorHAnsi"/>
          <w:color w:val="222222"/>
          <w:sz w:val="20"/>
          <w:szCs w:val="24"/>
          <w:lang w:val="de-DE" w:eastAsia="cs-CZ"/>
        </w:rPr>
      </w:pPr>
      <w:r w:rsidRPr="00847C1D">
        <w:rPr>
          <w:rFonts w:eastAsia="Times New Roman" w:cstheme="minorHAnsi"/>
          <w:color w:val="222222"/>
          <w:sz w:val="20"/>
          <w:szCs w:val="24"/>
          <w:lang w:val="de-DE" w:eastAsia="cs-CZ"/>
        </w:rPr>
        <w:t>,,Volks- und Weltwirtschaft‘‘ (2004) von Gernot B. Hartmann </w:t>
      </w:r>
    </w:p>
    <w:p w:rsidR="00637B63" w:rsidRPr="00847C1D" w:rsidRDefault="00637B63" w:rsidP="00637B63">
      <w:pPr>
        <w:shd w:val="clear" w:color="auto" w:fill="FFFFFF"/>
        <w:spacing w:after="0" w:line="253" w:lineRule="atLeast"/>
        <w:rPr>
          <w:rFonts w:eastAsia="Times New Roman" w:cstheme="minorHAnsi"/>
          <w:color w:val="222222"/>
          <w:sz w:val="20"/>
          <w:szCs w:val="24"/>
          <w:lang w:val="de-DE" w:eastAsia="cs-CZ"/>
        </w:rPr>
      </w:pPr>
      <w:r w:rsidRPr="00847C1D">
        <w:rPr>
          <w:rFonts w:eastAsia="Times New Roman" w:cstheme="minorHAnsi"/>
          <w:color w:val="222222"/>
          <w:sz w:val="20"/>
          <w:szCs w:val="24"/>
          <w:lang w:val="de-DE" w:eastAsia="cs-CZ"/>
        </w:rPr>
        <w:t>URL: </w:t>
      </w:r>
      <w:hyperlink r:id="rId8" w:tgtFrame="_blank" w:history="1">
        <w:r w:rsidRPr="00637B63">
          <w:rPr>
            <w:rFonts w:eastAsia="Times New Roman" w:cstheme="minorHAnsi"/>
            <w:color w:val="1155CC"/>
            <w:sz w:val="20"/>
            <w:szCs w:val="24"/>
            <w:u w:val="single"/>
            <w:lang w:val="de-DE" w:eastAsia="cs-CZ"/>
          </w:rPr>
          <w:t>https://www.financnivzdelavani.cz/bankovnictvi</w:t>
        </w:r>
      </w:hyperlink>
      <w:r w:rsidRPr="00847C1D">
        <w:rPr>
          <w:rFonts w:eastAsia="Times New Roman" w:cstheme="minorHAnsi"/>
          <w:color w:val="222222"/>
          <w:sz w:val="20"/>
          <w:szCs w:val="24"/>
          <w:lang w:val="de-DE" w:eastAsia="cs-CZ"/>
        </w:rPr>
        <w:t>  </w:t>
      </w:r>
      <w:r w:rsidRPr="00847C1D">
        <w:rPr>
          <w:rFonts w:eastAsia="Times New Roman" w:cstheme="minorHAnsi"/>
          <w:color w:val="444444"/>
          <w:sz w:val="20"/>
          <w:szCs w:val="24"/>
          <w:lang w:val="de-DE" w:eastAsia="cs-CZ"/>
        </w:rPr>
        <w:t>[Stand: 27.3.2020]</w:t>
      </w:r>
    </w:p>
    <w:p w:rsidR="00637B63" w:rsidRPr="00847C1D" w:rsidRDefault="00637B63" w:rsidP="006C5706">
      <w:pPr>
        <w:shd w:val="clear" w:color="auto" w:fill="FFFFFF"/>
        <w:spacing w:after="0" w:line="253" w:lineRule="atLeast"/>
        <w:rPr>
          <w:rFonts w:eastAsia="Times New Roman" w:cstheme="minorHAnsi"/>
          <w:color w:val="222222"/>
          <w:sz w:val="20"/>
          <w:szCs w:val="24"/>
          <w:lang w:val="de-DE" w:eastAsia="cs-CZ"/>
        </w:rPr>
      </w:pPr>
      <w:r w:rsidRPr="00847C1D">
        <w:rPr>
          <w:rFonts w:eastAsia="Times New Roman" w:cstheme="minorHAnsi"/>
          <w:color w:val="222222"/>
          <w:sz w:val="20"/>
          <w:szCs w:val="24"/>
          <w:lang w:val="de-DE" w:eastAsia="cs-CZ"/>
        </w:rPr>
        <w:t>URL: </w:t>
      </w:r>
      <w:hyperlink r:id="rId9" w:tgtFrame="_blank" w:history="1">
        <w:r w:rsidRPr="00637B63">
          <w:rPr>
            <w:rFonts w:eastAsia="Times New Roman" w:cstheme="minorHAnsi"/>
            <w:color w:val="1155CC"/>
            <w:sz w:val="20"/>
            <w:szCs w:val="24"/>
            <w:u w:val="single"/>
            <w:lang w:val="de-DE" w:eastAsia="cs-CZ"/>
          </w:rPr>
          <w:t>https://www.finanzfuechse.sachsen.de/inflation-und-deflation-4034.html</w:t>
        </w:r>
      </w:hyperlink>
      <w:r w:rsidRPr="00847C1D">
        <w:rPr>
          <w:rFonts w:eastAsia="Times New Roman" w:cstheme="minorHAnsi"/>
          <w:color w:val="222222"/>
          <w:sz w:val="20"/>
          <w:szCs w:val="24"/>
          <w:lang w:val="de-DE" w:eastAsia="cs-CZ"/>
        </w:rPr>
        <w:t> </w:t>
      </w:r>
      <w:r w:rsidRPr="00847C1D">
        <w:rPr>
          <w:rFonts w:eastAsia="Times New Roman" w:cstheme="minorHAnsi"/>
          <w:color w:val="444444"/>
          <w:sz w:val="20"/>
          <w:szCs w:val="24"/>
          <w:lang w:val="de-DE" w:eastAsia="cs-CZ"/>
        </w:rPr>
        <w:t>[Stand: 27.3.2020]</w:t>
      </w:r>
      <w:r w:rsidR="006C5706" w:rsidRPr="00847C1D">
        <w:rPr>
          <w:rFonts w:eastAsia="Times New Roman" w:cstheme="minorHAnsi"/>
          <w:color w:val="222222"/>
          <w:sz w:val="20"/>
          <w:szCs w:val="24"/>
          <w:lang w:val="de-DE" w:eastAsia="cs-CZ"/>
        </w:rPr>
        <w:t xml:space="preserve"> </w:t>
      </w:r>
    </w:p>
    <w:p w:rsidR="00637B63" w:rsidRPr="00847C1D" w:rsidRDefault="00637B63" w:rsidP="00637B63">
      <w:pPr>
        <w:shd w:val="clear" w:color="auto" w:fill="FFFFFF"/>
        <w:spacing w:after="0" w:line="240" w:lineRule="auto"/>
        <w:rPr>
          <w:rFonts w:eastAsia="Times New Roman" w:cstheme="minorHAnsi"/>
          <w:color w:val="222222"/>
          <w:sz w:val="20"/>
          <w:szCs w:val="24"/>
          <w:lang w:val="de-DE" w:eastAsia="cs-CZ"/>
        </w:rPr>
      </w:pPr>
      <w:r w:rsidRPr="00847C1D">
        <w:rPr>
          <w:rFonts w:eastAsia="Times New Roman" w:cstheme="minorHAnsi"/>
          <w:color w:val="222222"/>
          <w:sz w:val="20"/>
          <w:szCs w:val="24"/>
          <w:lang w:val="de-DE" w:eastAsia="cs-CZ"/>
        </w:rPr>
        <w:t>URL: </w:t>
      </w:r>
      <w:hyperlink r:id="rId10" w:tgtFrame="_blank" w:history="1">
        <w:r w:rsidRPr="00637B63">
          <w:rPr>
            <w:rFonts w:eastAsia="Times New Roman" w:cstheme="minorHAnsi"/>
            <w:color w:val="1155CC"/>
            <w:sz w:val="20"/>
            <w:szCs w:val="24"/>
            <w:u w:val="single"/>
            <w:lang w:val="de-DE" w:eastAsia="cs-CZ"/>
          </w:rPr>
          <w:t>https://slovniky.lingea.cz/nemecko-cesky</w:t>
        </w:r>
      </w:hyperlink>
      <w:r w:rsidRPr="00847C1D">
        <w:rPr>
          <w:rFonts w:eastAsia="Times New Roman" w:cstheme="minorHAnsi"/>
          <w:color w:val="222222"/>
          <w:sz w:val="20"/>
          <w:szCs w:val="24"/>
          <w:lang w:val="de-DE" w:eastAsia="cs-CZ"/>
        </w:rPr>
        <w:t> </w:t>
      </w:r>
      <w:r w:rsidRPr="00847C1D">
        <w:rPr>
          <w:rFonts w:eastAsia="Times New Roman" w:cstheme="minorHAnsi"/>
          <w:color w:val="444444"/>
          <w:sz w:val="20"/>
          <w:szCs w:val="24"/>
          <w:lang w:val="de-DE" w:eastAsia="cs-CZ"/>
        </w:rPr>
        <w:t>[Stand: 27.3.2020]</w:t>
      </w:r>
    </w:p>
    <w:p w:rsidR="00637B63" w:rsidRPr="00847C1D" w:rsidRDefault="00637B63" w:rsidP="002470EB">
      <w:pPr>
        <w:shd w:val="clear" w:color="auto" w:fill="FFFFFF"/>
        <w:spacing w:after="0" w:line="253" w:lineRule="atLeast"/>
        <w:rPr>
          <w:rFonts w:eastAsia="Times New Roman" w:cstheme="minorHAnsi"/>
          <w:color w:val="222222"/>
          <w:sz w:val="20"/>
          <w:szCs w:val="24"/>
          <w:lang w:val="de-DE" w:eastAsia="cs-CZ"/>
        </w:rPr>
      </w:pPr>
    </w:p>
    <w:p w:rsidR="00847C1D" w:rsidRDefault="00847C1D" w:rsidP="00847C1D">
      <w:pPr>
        <w:shd w:val="clear" w:color="auto" w:fill="FFFFFF"/>
        <w:spacing w:after="0" w:line="240" w:lineRule="auto"/>
        <w:jc w:val="center"/>
        <w:rPr>
          <w:rFonts w:eastAsia="Times New Roman" w:cstheme="minorHAnsi"/>
          <w:color w:val="333333"/>
          <w:sz w:val="24"/>
          <w:szCs w:val="24"/>
          <w:u w:val="single"/>
          <w:lang w:val="de-DE" w:eastAsia="cs-CZ"/>
        </w:rPr>
      </w:pPr>
      <w:r w:rsidRPr="00847C1D">
        <w:rPr>
          <w:rFonts w:eastAsia="Times New Roman" w:cstheme="minorHAnsi"/>
          <w:color w:val="333333"/>
          <w:sz w:val="24"/>
          <w:szCs w:val="24"/>
          <w:u w:val="single"/>
          <w:lang w:val="de-DE" w:eastAsia="cs-CZ"/>
        </w:rPr>
        <w:t>Aktivität</w:t>
      </w:r>
    </w:p>
    <w:p w:rsidR="00637B63" w:rsidRDefault="00637B63" w:rsidP="00637B63">
      <w:pPr>
        <w:pStyle w:val="Odstavecseseznamem"/>
        <w:shd w:val="clear" w:color="auto" w:fill="FFFFFF"/>
        <w:spacing w:after="0" w:line="240" w:lineRule="auto"/>
        <w:rPr>
          <w:rFonts w:eastAsia="Times New Roman" w:cstheme="minorHAnsi"/>
          <w:color w:val="333333"/>
          <w:sz w:val="24"/>
          <w:szCs w:val="24"/>
          <w:lang w:val="de-DE" w:eastAsia="cs-CZ"/>
        </w:rPr>
      </w:pPr>
    </w:p>
    <w:p w:rsidR="00847C1D" w:rsidRPr="00847C1D" w:rsidRDefault="00930060" w:rsidP="00637B63">
      <w:pPr>
        <w:pStyle w:val="Odstavecseseznamem"/>
        <w:shd w:val="clear" w:color="auto" w:fill="FFFFFF"/>
        <w:spacing w:after="0" w:line="240" w:lineRule="auto"/>
        <w:rPr>
          <w:rFonts w:eastAsia="Times New Roman" w:cstheme="minorHAnsi"/>
          <w:color w:val="222222"/>
          <w:sz w:val="24"/>
          <w:szCs w:val="24"/>
          <w:lang w:val="de-DE" w:eastAsia="cs-CZ"/>
        </w:rPr>
      </w:pPr>
      <w:r>
        <w:rPr>
          <w:rFonts w:eastAsia="Times New Roman" w:cstheme="minorHAnsi"/>
          <w:color w:val="333333"/>
          <w:sz w:val="24"/>
          <w:szCs w:val="24"/>
          <w:lang w:val="de-DE" w:eastAsia="cs-CZ"/>
        </w:rPr>
        <w:t>1</w:t>
      </w:r>
      <w:r w:rsidR="00847C1D" w:rsidRPr="00847C1D">
        <w:rPr>
          <w:rFonts w:eastAsia="Times New Roman" w:cstheme="minorHAnsi"/>
          <w:color w:val="333333"/>
          <w:sz w:val="24"/>
          <w:szCs w:val="24"/>
          <w:lang w:val="de-DE" w:eastAsia="cs-CZ"/>
        </w:rPr>
        <w:t>)      </w:t>
      </w:r>
      <w:r w:rsidR="00637B63">
        <w:rPr>
          <w:rFonts w:eastAsia="Times New Roman" w:cstheme="minorHAnsi"/>
          <w:color w:val="333333"/>
          <w:sz w:val="24"/>
          <w:szCs w:val="24"/>
          <w:lang w:val="de-DE" w:eastAsia="cs-CZ"/>
        </w:rPr>
        <w:t>Wann wurde der</w:t>
      </w:r>
      <w:r w:rsidR="00847C1D" w:rsidRPr="00847C1D">
        <w:rPr>
          <w:rFonts w:eastAsia="Times New Roman" w:cstheme="minorHAnsi"/>
          <w:color w:val="333333"/>
          <w:sz w:val="24"/>
          <w:szCs w:val="24"/>
          <w:lang w:val="de-DE" w:eastAsia="cs-CZ"/>
        </w:rPr>
        <w:t xml:space="preserve"> Euro eingeführt?</w:t>
      </w:r>
    </w:p>
    <w:p w:rsidR="00847C1D" w:rsidRPr="00847C1D" w:rsidRDefault="00847C1D" w:rsidP="00847C1D">
      <w:pPr>
        <w:shd w:val="clear" w:color="auto" w:fill="FFFFFF"/>
        <w:spacing w:after="0" w:line="253" w:lineRule="atLeast"/>
        <w:ind w:left="720"/>
        <w:rPr>
          <w:rFonts w:eastAsia="Times New Roman" w:cstheme="minorHAnsi"/>
          <w:color w:val="222222"/>
          <w:sz w:val="24"/>
          <w:szCs w:val="24"/>
          <w:lang w:val="de-DE" w:eastAsia="cs-CZ"/>
        </w:rPr>
      </w:pPr>
      <w:r w:rsidRPr="00847C1D">
        <w:rPr>
          <w:rFonts w:eastAsia="Times New Roman" w:cstheme="minorHAnsi"/>
          <w:color w:val="333333"/>
          <w:sz w:val="24"/>
          <w:szCs w:val="24"/>
          <w:lang w:val="de-DE" w:eastAsia="cs-CZ"/>
        </w:rPr>
        <w:t> </w:t>
      </w:r>
    </w:p>
    <w:p w:rsidR="00847C1D" w:rsidRPr="00847C1D" w:rsidRDefault="00847C1D" w:rsidP="00847C1D">
      <w:pPr>
        <w:shd w:val="clear" w:color="auto" w:fill="FFFFFF"/>
        <w:spacing w:after="0" w:line="253" w:lineRule="atLeast"/>
        <w:ind w:left="1080"/>
        <w:rPr>
          <w:rFonts w:eastAsia="Times New Roman" w:cstheme="minorHAnsi"/>
          <w:color w:val="222222"/>
          <w:sz w:val="24"/>
          <w:szCs w:val="24"/>
          <w:lang w:val="de-DE" w:eastAsia="cs-CZ"/>
        </w:rPr>
      </w:pPr>
      <w:r w:rsidRPr="00847C1D">
        <w:rPr>
          <w:rFonts w:eastAsia="Times New Roman" w:cstheme="minorHAnsi"/>
          <w:color w:val="333333"/>
          <w:sz w:val="24"/>
          <w:szCs w:val="24"/>
          <w:lang w:val="de-DE" w:eastAsia="cs-CZ"/>
        </w:rPr>
        <w:t>a.      2000         b. 2001            c. 2002</w:t>
      </w:r>
    </w:p>
    <w:p w:rsidR="00847C1D" w:rsidRPr="00847C1D" w:rsidRDefault="00847C1D" w:rsidP="00847C1D">
      <w:pPr>
        <w:shd w:val="clear" w:color="auto" w:fill="FFFFFF"/>
        <w:spacing w:after="0" w:line="253" w:lineRule="atLeast"/>
        <w:ind w:left="1080"/>
        <w:rPr>
          <w:rFonts w:eastAsia="Times New Roman" w:cstheme="minorHAnsi"/>
          <w:color w:val="222222"/>
          <w:sz w:val="24"/>
          <w:szCs w:val="24"/>
          <w:lang w:val="de-DE" w:eastAsia="cs-CZ"/>
        </w:rPr>
      </w:pPr>
      <w:r w:rsidRPr="00847C1D">
        <w:rPr>
          <w:rFonts w:eastAsia="Times New Roman" w:cstheme="minorHAnsi"/>
          <w:color w:val="333333"/>
          <w:sz w:val="24"/>
          <w:szCs w:val="24"/>
          <w:lang w:val="de-DE" w:eastAsia="cs-CZ"/>
        </w:rPr>
        <w:t> </w:t>
      </w:r>
    </w:p>
    <w:p w:rsidR="00847C1D" w:rsidRPr="00847C1D" w:rsidRDefault="00930060" w:rsidP="00847C1D">
      <w:pPr>
        <w:shd w:val="clear" w:color="auto" w:fill="FFFFFF"/>
        <w:spacing w:after="240" w:line="253" w:lineRule="atLeast"/>
        <w:ind w:left="720"/>
        <w:rPr>
          <w:rFonts w:eastAsia="Times New Roman" w:cstheme="minorHAnsi"/>
          <w:color w:val="222222"/>
          <w:sz w:val="24"/>
          <w:szCs w:val="24"/>
          <w:lang w:val="de-DE" w:eastAsia="cs-CZ"/>
        </w:rPr>
      </w:pPr>
      <w:r>
        <w:rPr>
          <w:rFonts w:eastAsia="Times New Roman" w:cstheme="minorHAnsi"/>
          <w:color w:val="333333"/>
          <w:sz w:val="24"/>
          <w:szCs w:val="24"/>
          <w:lang w:val="de-DE" w:eastAsia="cs-CZ"/>
        </w:rPr>
        <w:t>2</w:t>
      </w:r>
      <w:r w:rsidR="00847C1D" w:rsidRPr="00847C1D">
        <w:rPr>
          <w:rFonts w:eastAsia="Times New Roman" w:cstheme="minorHAnsi"/>
          <w:color w:val="333333"/>
          <w:sz w:val="24"/>
          <w:szCs w:val="24"/>
          <w:lang w:val="de-DE" w:eastAsia="cs-CZ"/>
        </w:rPr>
        <w:t>)       Wo war das erste Steuersystem?</w:t>
      </w:r>
    </w:p>
    <w:p w:rsidR="00847C1D" w:rsidRPr="00847C1D" w:rsidRDefault="00847C1D" w:rsidP="00847C1D">
      <w:pPr>
        <w:shd w:val="clear" w:color="auto" w:fill="FFFFFF"/>
        <w:spacing w:after="0" w:line="253" w:lineRule="atLeast"/>
        <w:ind w:left="1068"/>
        <w:rPr>
          <w:rFonts w:eastAsia="Times New Roman" w:cstheme="minorHAnsi"/>
          <w:color w:val="222222"/>
          <w:sz w:val="24"/>
          <w:szCs w:val="24"/>
          <w:lang w:val="de-DE" w:eastAsia="cs-CZ"/>
        </w:rPr>
      </w:pPr>
      <w:r w:rsidRPr="00847C1D">
        <w:rPr>
          <w:rFonts w:eastAsia="Times New Roman" w:cstheme="minorHAnsi"/>
          <w:color w:val="333333"/>
          <w:sz w:val="24"/>
          <w:szCs w:val="24"/>
          <w:lang w:val="de-DE" w:eastAsia="cs-CZ"/>
        </w:rPr>
        <w:t>a.      Römische Reich    b. Babylonien     c. Ägypten</w:t>
      </w:r>
    </w:p>
    <w:p w:rsidR="00847C1D" w:rsidRPr="00847C1D" w:rsidRDefault="00847C1D" w:rsidP="00847C1D">
      <w:pPr>
        <w:shd w:val="clear" w:color="auto" w:fill="FFFFFF"/>
        <w:spacing w:after="0" w:line="253" w:lineRule="atLeast"/>
        <w:ind w:left="1068"/>
        <w:rPr>
          <w:rFonts w:eastAsia="Times New Roman" w:cstheme="minorHAnsi"/>
          <w:color w:val="222222"/>
          <w:sz w:val="24"/>
          <w:szCs w:val="24"/>
          <w:lang w:val="de-DE" w:eastAsia="cs-CZ"/>
        </w:rPr>
      </w:pPr>
      <w:r w:rsidRPr="00847C1D">
        <w:rPr>
          <w:rFonts w:eastAsia="Times New Roman" w:cstheme="minorHAnsi"/>
          <w:color w:val="333333"/>
          <w:sz w:val="24"/>
          <w:szCs w:val="24"/>
          <w:lang w:val="de-DE" w:eastAsia="cs-CZ"/>
        </w:rPr>
        <w:t> </w:t>
      </w:r>
    </w:p>
    <w:p w:rsidR="00847C1D" w:rsidRPr="00847C1D" w:rsidRDefault="00930060" w:rsidP="00847C1D">
      <w:pPr>
        <w:shd w:val="clear" w:color="auto" w:fill="FFFFFF"/>
        <w:spacing w:after="240" w:line="253" w:lineRule="atLeast"/>
        <w:ind w:left="720"/>
        <w:rPr>
          <w:rFonts w:eastAsia="Times New Roman" w:cstheme="minorHAnsi"/>
          <w:color w:val="222222"/>
          <w:sz w:val="24"/>
          <w:szCs w:val="24"/>
          <w:lang w:val="de-DE" w:eastAsia="cs-CZ"/>
        </w:rPr>
      </w:pPr>
      <w:r>
        <w:rPr>
          <w:rFonts w:eastAsia="Times New Roman" w:cstheme="minorHAnsi"/>
          <w:color w:val="333333"/>
          <w:sz w:val="24"/>
          <w:szCs w:val="24"/>
          <w:lang w:val="de-DE" w:eastAsia="cs-CZ"/>
        </w:rPr>
        <w:t>3</w:t>
      </w:r>
      <w:r w:rsidR="00847C1D" w:rsidRPr="00847C1D">
        <w:rPr>
          <w:rFonts w:eastAsia="Times New Roman" w:cstheme="minorHAnsi"/>
          <w:color w:val="333333"/>
          <w:sz w:val="24"/>
          <w:szCs w:val="24"/>
          <w:lang w:val="de-DE" w:eastAsia="cs-CZ"/>
        </w:rPr>
        <w:t>)      Was bedeutet Inflation wörtlich?</w:t>
      </w:r>
    </w:p>
    <w:p w:rsidR="00847C1D" w:rsidRPr="00847C1D" w:rsidRDefault="00847C1D" w:rsidP="00847C1D">
      <w:pPr>
        <w:shd w:val="clear" w:color="auto" w:fill="FFFFFF"/>
        <w:spacing w:after="0" w:line="253" w:lineRule="atLeast"/>
        <w:ind w:left="1068"/>
        <w:rPr>
          <w:rFonts w:eastAsia="Times New Roman" w:cstheme="minorHAnsi"/>
          <w:color w:val="222222"/>
          <w:sz w:val="24"/>
          <w:szCs w:val="24"/>
          <w:lang w:val="de-DE" w:eastAsia="cs-CZ"/>
        </w:rPr>
      </w:pPr>
      <w:r w:rsidRPr="00847C1D">
        <w:rPr>
          <w:rFonts w:eastAsia="Times New Roman" w:cstheme="minorHAnsi"/>
          <w:color w:val="333333"/>
          <w:sz w:val="24"/>
          <w:szCs w:val="24"/>
          <w:lang w:val="de-DE" w:eastAsia="cs-CZ"/>
        </w:rPr>
        <w:t>a.    etwas aufblasen    b. etwas abblasen      c. etwas durchblasen</w:t>
      </w:r>
    </w:p>
    <w:p w:rsidR="00847C1D" w:rsidRPr="00847C1D" w:rsidRDefault="00847C1D" w:rsidP="00847C1D">
      <w:pPr>
        <w:shd w:val="clear" w:color="auto" w:fill="FFFFFF"/>
        <w:spacing w:after="0" w:line="253" w:lineRule="atLeast"/>
        <w:jc w:val="center"/>
        <w:rPr>
          <w:rFonts w:eastAsia="Times New Roman" w:cstheme="minorHAnsi"/>
          <w:color w:val="222222"/>
          <w:sz w:val="24"/>
          <w:szCs w:val="24"/>
          <w:lang w:val="de-DE" w:eastAsia="cs-CZ"/>
        </w:rPr>
      </w:pPr>
      <w:r w:rsidRPr="00847C1D">
        <w:rPr>
          <w:rFonts w:eastAsia="Times New Roman" w:cstheme="minorHAnsi"/>
          <w:color w:val="333333"/>
          <w:sz w:val="24"/>
          <w:szCs w:val="24"/>
          <w:lang w:val="de-DE" w:eastAsia="cs-CZ"/>
        </w:rPr>
        <w:t> </w:t>
      </w:r>
    </w:p>
    <w:p w:rsidR="00847C1D" w:rsidRPr="00847C1D" w:rsidRDefault="00847C1D" w:rsidP="00847C1D">
      <w:pPr>
        <w:shd w:val="clear" w:color="auto" w:fill="FFFFFF"/>
        <w:spacing w:after="0" w:line="253" w:lineRule="atLeast"/>
        <w:jc w:val="center"/>
        <w:rPr>
          <w:rFonts w:eastAsia="Times New Roman" w:cstheme="minorHAnsi"/>
          <w:color w:val="222222"/>
          <w:sz w:val="24"/>
          <w:szCs w:val="24"/>
          <w:lang w:val="de-DE" w:eastAsia="cs-CZ"/>
        </w:rPr>
      </w:pPr>
      <w:r w:rsidRPr="00847C1D">
        <w:rPr>
          <w:rFonts w:eastAsia="Times New Roman" w:cstheme="minorHAnsi"/>
          <w:color w:val="333333"/>
          <w:sz w:val="24"/>
          <w:szCs w:val="24"/>
          <w:lang w:val="de-DE" w:eastAsia="cs-CZ"/>
        </w:rPr>
        <w:t> </w:t>
      </w:r>
    </w:p>
    <w:p w:rsidR="00847C1D" w:rsidRPr="00847C1D" w:rsidRDefault="00847C1D" w:rsidP="00847C1D">
      <w:pPr>
        <w:shd w:val="clear" w:color="auto" w:fill="FFFFFF"/>
        <w:spacing w:after="0" w:line="240" w:lineRule="auto"/>
        <w:jc w:val="center"/>
        <w:rPr>
          <w:rFonts w:eastAsia="Times New Roman" w:cstheme="minorHAnsi"/>
          <w:color w:val="222222"/>
          <w:sz w:val="24"/>
          <w:szCs w:val="24"/>
          <w:lang w:val="de-DE" w:eastAsia="cs-CZ"/>
        </w:rPr>
      </w:pPr>
      <w:r w:rsidRPr="00847C1D">
        <w:rPr>
          <w:rFonts w:eastAsia="Times New Roman" w:cstheme="minorHAnsi"/>
          <w:color w:val="333333"/>
          <w:sz w:val="24"/>
          <w:szCs w:val="24"/>
          <w:lang w:val="de-DE" w:eastAsia="cs-CZ"/>
        </w:rPr>
        <w:t> </w:t>
      </w:r>
    </w:p>
    <w:p w:rsidR="00F116D0" w:rsidRPr="00847C1D" w:rsidRDefault="00F116D0">
      <w:pPr>
        <w:rPr>
          <w:rFonts w:cstheme="minorHAnsi"/>
          <w:sz w:val="24"/>
          <w:szCs w:val="24"/>
          <w:lang w:val="de-DE"/>
        </w:rPr>
      </w:pPr>
    </w:p>
    <w:sectPr w:rsidR="00F116D0" w:rsidRPr="00847C1D"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50AC0" w:rsidRDefault="00F50AC0" w:rsidP="00D95F6B">
      <w:pPr>
        <w:spacing w:after="0" w:line="240" w:lineRule="auto"/>
      </w:pPr>
      <w:r>
        <w:separator/>
      </w:r>
    </w:p>
  </w:endnote>
  <w:endnote w:type="continuationSeparator" w:id="0">
    <w:p w:rsidR="00F50AC0" w:rsidRDefault="00F50AC0" w:rsidP="00D95F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A175B" w:rsidRDefault="002315BB">
    <w:pPr>
      <w:pStyle w:val="Zpat"/>
      <w:rPr>
        <w:lang w:val="cs-CZ"/>
      </w:rPr>
    </w:pPr>
    <w:r>
      <w:rPr>
        <w:lang w:val="cs-CZ"/>
      </w:rPr>
      <w:t>KGS/NKP2  SS2020</w:t>
    </w:r>
  </w:p>
  <w:p w:rsidR="00D95F6B" w:rsidRDefault="00D95F6B">
    <w:pPr>
      <w:pStyle w:val="Zpat"/>
      <w:rPr>
        <w:lang w:val="cs-CZ"/>
      </w:rPr>
    </w:pPr>
    <w:r>
      <w:rPr>
        <w:lang w:val="cs-CZ"/>
      </w:rPr>
      <w:t>Štěpán Čapek</w:t>
    </w:r>
  </w:p>
  <w:p w:rsidR="00D95F6B" w:rsidRPr="00D95F6B" w:rsidRDefault="00D95F6B">
    <w:pPr>
      <w:pStyle w:val="Zpat"/>
      <w:rPr>
        <w:lang w:val="cs-CZ"/>
      </w:rPr>
    </w:pPr>
    <w:r>
      <w:rPr>
        <w:lang w:val="cs-CZ"/>
      </w:rPr>
      <w:t>E-mail: stepan.capek98</w:t>
    </w:r>
    <w:r w:rsidRPr="00D95F6B">
      <w:rPr>
        <w:lang w:val="cs-CZ"/>
      </w:rPr>
      <w:t>@</w:t>
    </w:r>
    <w:r>
      <w:rPr>
        <w:lang w:val="cs-CZ"/>
      </w:rPr>
      <w:t>gmail.com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50AC0" w:rsidRDefault="00F50AC0" w:rsidP="00D95F6B">
      <w:pPr>
        <w:spacing w:after="0" w:line="240" w:lineRule="auto"/>
      </w:pPr>
      <w:r>
        <w:separator/>
      </w:r>
    </w:p>
  </w:footnote>
  <w:footnote w:type="continuationSeparator" w:id="0">
    <w:p w:rsidR="00F50AC0" w:rsidRDefault="00F50AC0" w:rsidP="00D95F6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D562DC6"/>
    <w:multiLevelType w:val="hybridMultilevel"/>
    <w:tmpl w:val="AE9654AA"/>
    <w:lvl w:ilvl="0" w:tplc="7FF8CD9E">
      <w:start w:val="1"/>
      <w:numFmt w:val="lowerLetter"/>
      <w:lvlText w:val="%1."/>
      <w:lvlJc w:val="left"/>
      <w:pPr>
        <w:ind w:left="1605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325" w:hanging="360"/>
      </w:pPr>
    </w:lvl>
    <w:lvl w:ilvl="2" w:tplc="0405001B" w:tentative="1">
      <w:start w:val="1"/>
      <w:numFmt w:val="lowerRoman"/>
      <w:lvlText w:val="%3."/>
      <w:lvlJc w:val="right"/>
      <w:pPr>
        <w:ind w:left="3045" w:hanging="180"/>
      </w:pPr>
    </w:lvl>
    <w:lvl w:ilvl="3" w:tplc="0405000F" w:tentative="1">
      <w:start w:val="1"/>
      <w:numFmt w:val="decimal"/>
      <w:lvlText w:val="%4."/>
      <w:lvlJc w:val="left"/>
      <w:pPr>
        <w:ind w:left="3765" w:hanging="360"/>
      </w:pPr>
    </w:lvl>
    <w:lvl w:ilvl="4" w:tplc="04050019" w:tentative="1">
      <w:start w:val="1"/>
      <w:numFmt w:val="lowerLetter"/>
      <w:lvlText w:val="%5."/>
      <w:lvlJc w:val="left"/>
      <w:pPr>
        <w:ind w:left="4485" w:hanging="360"/>
      </w:pPr>
    </w:lvl>
    <w:lvl w:ilvl="5" w:tplc="0405001B" w:tentative="1">
      <w:start w:val="1"/>
      <w:numFmt w:val="lowerRoman"/>
      <w:lvlText w:val="%6."/>
      <w:lvlJc w:val="right"/>
      <w:pPr>
        <w:ind w:left="5205" w:hanging="180"/>
      </w:pPr>
    </w:lvl>
    <w:lvl w:ilvl="6" w:tplc="0405000F" w:tentative="1">
      <w:start w:val="1"/>
      <w:numFmt w:val="decimal"/>
      <w:lvlText w:val="%7."/>
      <w:lvlJc w:val="left"/>
      <w:pPr>
        <w:ind w:left="5925" w:hanging="360"/>
      </w:pPr>
    </w:lvl>
    <w:lvl w:ilvl="7" w:tplc="04050019" w:tentative="1">
      <w:start w:val="1"/>
      <w:numFmt w:val="lowerLetter"/>
      <w:lvlText w:val="%8."/>
      <w:lvlJc w:val="left"/>
      <w:pPr>
        <w:ind w:left="6645" w:hanging="360"/>
      </w:pPr>
    </w:lvl>
    <w:lvl w:ilvl="8" w:tplc="0405001B" w:tentative="1">
      <w:start w:val="1"/>
      <w:numFmt w:val="lowerRoman"/>
      <w:lvlText w:val="%9."/>
      <w:lvlJc w:val="right"/>
      <w:pPr>
        <w:ind w:left="7365" w:hanging="180"/>
      </w:pPr>
    </w:lvl>
  </w:abstractNum>
  <w:abstractNum w:abstractNumId="1">
    <w:nsid w:val="1DA1580C"/>
    <w:multiLevelType w:val="hybridMultilevel"/>
    <w:tmpl w:val="C72096DA"/>
    <w:lvl w:ilvl="0" w:tplc="64AA4580">
      <w:start w:val="1"/>
      <w:numFmt w:val="lowerLetter"/>
      <w:lvlText w:val="%1-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38F4DD7"/>
    <w:multiLevelType w:val="hybridMultilevel"/>
    <w:tmpl w:val="AB8A706E"/>
    <w:lvl w:ilvl="0" w:tplc="D3C85008">
      <w:start w:val="1"/>
      <w:numFmt w:val="lowerLetter"/>
      <w:lvlText w:val="%1."/>
      <w:lvlJc w:val="left"/>
      <w:pPr>
        <w:ind w:left="885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605" w:hanging="360"/>
      </w:pPr>
    </w:lvl>
    <w:lvl w:ilvl="2" w:tplc="0405001B" w:tentative="1">
      <w:start w:val="1"/>
      <w:numFmt w:val="lowerRoman"/>
      <w:lvlText w:val="%3."/>
      <w:lvlJc w:val="right"/>
      <w:pPr>
        <w:ind w:left="2325" w:hanging="180"/>
      </w:pPr>
    </w:lvl>
    <w:lvl w:ilvl="3" w:tplc="0405000F" w:tentative="1">
      <w:start w:val="1"/>
      <w:numFmt w:val="decimal"/>
      <w:lvlText w:val="%4."/>
      <w:lvlJc w:val="left"/>
      <w:pPr>
        <w:ind w:left="3045" w:hanging="360"/>
      </w:pPr>
    </w:lvl>
    <w:lvl w:ilvl="4" w:tplc="04050019" w:tentative="1">
      <w:start w:val="1"/>
      <w:numFmt w:val="lowerLetter"/>
      <w:lvlText w:val="%5."/>
      <w:lvlJc w:val="left"/>
      <w:pPr>
        <w:ind w:left="3765" w:hanging="360"/>
      </w:pPr>
    </w:lvl>
    <w:lvl w:ilvl="5" w:tplc="0405001B" w:tentative="1">
      <w:start w:val="1"/>
      <w:numFmt w:val="lowerRoman"/>
      <w:lvlText w:val="%6."/>
      <w:lvlJc w:val="right"/>
      <w:pPr>
        <w:ind w:left="4485" w:hanging="180"/>
      </w:pPr>
    </w:lvl>
    <w:lvl w:ilvl="6" w:tplc="0405000F" w:tentative="1">
      <w:start w:val="1"/>
      <w:numFmt w:val="decimal"/>
      <w:lvlText w:val="%7."/>
      <w:lvlJc w:val="left"/>
      <w:pPr>
        <w:ind w:left="5205" w:hanging="360"/>
      </w:pPr>
    </w:lvl>
    <w:lvl w:ilvl="7" w:tplc="04050019" w:tentative="1">
      <w:start w:val="1"/>
      <w:numFmt w:val="lowerLetter"/>
      <w:lvlText w:val="%8."/>
      <w:lvlJc w:val="left"/>
      <w:pPr>
        <w:ind w:left="5925" w:hanging="360"/>
      </w:pPr>
    </w:lvl>
    <w:lvl w:ilvl="8" w:tplc="0405001B" w:tentative="1">
      <w:start w:val="1"/>
      <w:numFmt w:val="lowerRoman"/>
      <w:lvlText w:val="%9."/>
      <w:lvlJc w:val="right"/>
      <w:pPr>
        <w:ind w:left="6645" w:hanging="180"/>
      </w:pPr>
    </w:lvl>
  </w:abstractNum>
  <w:abstractNum w:abstractNumId="3">
    <w:nsid w:val="34EC6D0B"/>
    <w:multiLevelType w:val="hybridMultilevel"/>
    <w:tmpl w:val="C6925D04"/>
    <w:lvl w:ilvl="0" w:tplc="CEE2424C">
      <w:start w:val="1"/>
      <w:numFmt w:val="lowerLetter"/>
      <w:lvlText w:val="%1.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>
    <w:nsid w:val="406935EA"/>
    <w:multiLevelType w:val="hybridMultilevel"/>
    <w:tmpl w:val="082E094C"/>
    <w:lvl w:ilvl="0" w:tplc="44D61CAA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3830C00"/>
    <w:multiLevelType w:val="hybridMultilevel"/>
    <w:tmpl w:val="FA88C2CE"/>
    <w:lvl w:ilvl="0" w:tplc="16DC36B4">
      <w:start w:val="1"/>
      <w:numFmt w:val="lowerLetter"/>
      <w:lvlText w:val="%1."/>
      <w:lvlJc w:val="left"/>
      <w:pPr>
        <w:ind w:left="1155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75" w:hanging="360"/>
      </w:pPr>
    </w:lvl>
    <w:lvl w:ilvl="2" w:tplc="0405001B" w:tentative="1">
      <w:start w:val="1"/>
      <w:numFmt w:val="lowerRoman"/>
      <w:lvlText w:val="%3."/>
      <w:lvlJc w:val="right"/>
      <w:pPr>
        <w:ind w:left="2595" w:hanging="180"/>
      </w:pPr>
    </w:lvl>
    <w:lvl w:ilvl="3" w:tplc="0405000F" w:tentative="1">
      <w:start w:val="1"/>
      <w:numFmt w:val="decimal"/>
      <w:lvlText w:val="%4."/>
      <w:lvlJc w:val="left"/>
      <w:pPr>
        <w:ind w:left="3315" w:hanging="360"/>
      </w:pPr>
    </w:lvl>
    <w:lvl w:ilvl="4" w:tplc="04050019" w:tentative="1">
      <w:start w:val="1"/>
      <w:numFmt w:val="lowerLetter"/>
      <w:lvlText w:val="%5."/>
      <w:lvlJc w:val="left"/>
      <w:pPr>
        <w:ind w:left="4035" w:hanging="360"/>
      </w:pPr>
    </w:lvl>
    <w:lvl w:ilvl="5" w:tplc="0405001B" w:tentative="1">
      <w:start w:val="1"/>
      <w:numFmt w:val="lowerRoman"/>
      <w:lvlText w:val="%6."/>
      <w:lvlJc w:val="right"/>
      <w:pPr>
        <w:ind w:left="4755" w:hanging="180"/>
      </w:pPr>
    </w:lvl>
    <w:lvl w:ilvl="6" w:tplc="0405000F" w:tentative="1">
      <w:start w:val="1"/>
      <w:numFmt w:val="decimal"/>
      <w:lvlText w:val="%7."/>
      <w:lvlJc w:val="left"/>
      <w:pPr>
        <w:ind w:left="5475" w:hanging="360"/>
      </w:pPr>
    </w:lvl>
    <w:lvl w:ilvl="7" w:tplc="04050019" w:tentative="1">
      <w:start w:val="1"/>
      <w:numFmt w:val="lowerLetter"/>
      <w:lvlText w:val="%8."/>
      <w:lvlJc w:val="left"/>
      <w:pPr>
        <w:ind w:left="6195" w:hanging="360"/>
      </w:pPr>
    </w:lvl>
    <w:lvl w:ilvl="8" w:tplc="0405001B" w:tentative="1">
      <w:start w:val="1"/>
      <w:numFmt w:val="lowerRoman"/>
      <w:lvlText w:val="%9."/>
      <w:lvlJc w:val="right"/>
      <w:pPr>
        <w:ind w:left="6915" w:hanging="180"/>
      </w:pPr>
    </w:lvl>
  </w:abstractNum>
  <w:abstractNum w:abstractNumId="6">
    <w:nsid w:val="6D470298"/>
    <w:multiLevelType w:val="hybridMultilevel"/>
    <w:tmpl w:val="1784730C"/>
    <w:lvl w:ilvl="0" w:tplc="040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6962FD2"/>
    <w:multiLevelType w:val="hybridMultilevel"/>
    <w:tmpl w:val="007CD2E2"/>
    <w:lvl w:ilvl="0" w:tplc="4D58C0AC">
      <w:start w:val="1"/>
      <w:numFmt w:val="decimal"/>
      <w:lvlText w:val="%1)"/>
      <w:lvlJc w:val="left"/>
      <w:pPr>
        <w:ind w:left="720" w:hanging="360"/>
      </w:pPr>
      <w:rPr>
        <w:rFonts w:hint="default"/>
        <w:color w:val="333333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9964A52"/>
    <w:multiLevelType w:val="hybridMultilevel"/>
    <w:tmpl w:val="CEC27E4E"/>
    <w:lvl w:ilvl="0" w:tplc="B336BE2A">
      <w:start w:val="1"/>
      <w:numFmt w:val="decimal"/>
      <w:lvlText w:val="%1)"/>
      <w:lvlJc w:val="left"/>
      <w:pPr>
        <w:ind w:left="1245" w:hanging="525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7D5F0476"/>
    <w:multiLevelType w:val="hybridMultilevel"/>
    <w:tmpl w:val="7F1A8452"/>
    <w:lvl w:ilvl="0" w:tplc="0C1A8A70">
      <w:start w:val="1"/>
      <w:numFmt w:val="lowerLetter"/>
      <w:lvlText w:val="%1."/>
      <w:lvlJc w:val="left"/>
      <w:pPr>
        <w:ind w:left="1275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995" w:hanging="360"/>
      </w:pPr>
    </w:lvl>
    <w:lvl w:ilvl="2" w:tplc="0405001B" w:tentative="1">
      <w:start w:val="1"/>
      <w:numFmt w:val="lowerRoman"/>
      <w:lvlText w:val="%3."/>
      <w:lvlJc w:val="right"/>
      <w:pPr>
        <w:ind w:left="2715" w:hanging="180"/>
      </w:pPr>
    </w:lvl>
    <w:lvl w:ilvl="3" w:tplc="0405000F" w:tentative="1">
      <w:start w:val="1"/>
      <w:numFmt w:val="decimal"/>
      <w:lvlText w:val="%4."/>
      <w:lvlJc w:val="left"/>
      <w:pPr>
        <w:ind w:left="3435" w:hanging="360"/>
      </w:pPr>
    </w:lvl>
    <w:lvl w:ilvl="4" w:tplc="04050019" w:tentative="1">
      <w:start w:val="1"/>
      <w:numFmt w:val="lowerLetter"/>
      <w:lvlText w:val="%5."/>
      <w:lvlJc w:val="left"/>
      <w:pPr>
        <w:ind w:left="4155" w:hanging="360"/>
      </w:pPr>
    </w:lvl>
    <w:lvl w:ilvl="5" w:tplc="0405001B" w:tentative="1">
      <w:start w:val="1"/>
      <w:numFmt w:val="lowerRoman"/>
      <w:lvlText w:val="%6."/>
      <w:lvlJc w:val="right"/>
      <w:pPr>
        <w:ind w:left="4875" w:hanging="180"/>
      </w:pPr>
    </w:lvl>
    <w:lvl w:ilvl="6" w:tplc="0405000F" w:tentative="1">
      <w:start w:val="1"/>
      <w:numFmt w:val="decimal"/>
      <w:lvlText w:val="%7."/>
      <w:lvlJc w:val="left"/>
      <w:pPr>
        <w:ind w:left="5595" w:hanging="360"/>
      </w:pPr>
    </w:lvl>
    <w:lvl w:ilvl="7" w:tplc="04050019" w:tentative="1">
      <w:start w:val="1"/>
      <w:numFmt w:val="lowerLetter"/>
      <w:lvlText w:val="%8."/>
      <w:lvlJc w:val="left"/>
      <w:pPr>
        <w:ind w:left="6315" w:hanging="360"/>
      </w:pPr>
    </w:lvl>
    <w:lvl w:ilvl="8" w:tplc="0405001B" w:tentative="1">
      <w:start w:val="1"/>
      <w:numFmt w:val="lowerRoman"/>
      <w:lvlText w:val="%9."/>
      <w:lvlJc w:val="right"/>
      <w:pPr>
        <w:ind w:left="7035" w:hanging="180"/>
      </w:pPr>
    </w:lvl>
  </w:abstractNum>
  <w:num w:numId="1">
    <w:abstractNumId w:val="4"/>
  </w:num>
  <w:num w:numId="2">
    <w:abstractNumId w:val="7"/>
  </w:num>
  <w:num w:numId="3">
    <w:abstractNumId w:val="8"/>
  </w:num>
  <w:num w:numId="4">
    <w:abstractNumId w:val="0"/>
  </w:num>
  <w:num w:numId="5">
    <w:abstractNumId w:val="1"/>
  </w:num>
  <w:num w:numId="6">
    <w:abstractNumId w:val="6"/>
  </w:num>
  <w:num w:numId="7">
    <w:abstractNumId w:val="2"/>
  </w:num>
  <w:num w:numId="8">
    <w:abstractNumId w:val="5"/>
  </w:num>
  <w:num w:numId="9">
    <w:abstractNumId w:val="9"/>
  </w:num>
  <w:num w:numId="1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8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47C1D"/>
    <w:rsid w:val="00004B39"/>
    <w:rsid w:val="00035B2D"/>
    <w:rsid w:val="000A14A6"/>
    <w:rsid w:val="000B4333"/>
    <w:rsid w:val="00141322"/>
    <w:rsid w:val="00155051"/>
    <w:rsid w:val="00187492"/>
    <w:rsid w:val="001968BF"/>
    <w:rsid w:val="001A46B8"/>
    <w:rsid w:val="001B4FB1"/>
    <w:rsid w:val="001B63A4"/>
    <w:rsid w:val="001C1C2D"/>
    <w:rsid w:val="001F1856"/>
    <w:rsid w:val="002315BB"/>
    <w:rsid w:val="002410D8"/>
    <w:rsid w:val="002470EB"/>
    <w:rsid w:val="0025348E"/>
    <w:rsid w:val="0026412E"/>
    <w:rsid w:val="00271BD2"/>
    <w:rsid w:val="00271F8D"/>
    <w:rsid w:val="00274FB2"/>
    <w:rsid w:val="00295071"/>
    <w:rsid w:val="00317BFE"/>
    <w:rsid w:val="00355AAB"/>
    <w:rsid w:val="003A4E44"/>
    <w:rsid w:val="003E15CC"/>
    <w:rsid w:val="003F3945"/>
    <w:rsid w:val="00403359"/>
    <w:rsid w:val="004A7631"/>
    <w:rsid w:val="005230FA"/>
    <w:rsid w:val="005322EB"/>
    <w:rsid w:val="005824A6"/>
    <w:rsid w:val="005A4FEB"/>
    <w:rsid w:val="005B4AA0"/>
    <w:rsid w:val="005F7392"/>
    <w:rsid w:val="00637B63"/>
    <w:rsid w:val="006A1DE6"/>
    <w:rsid w:val="006C5706"/>
    <w:rsid w:val="006E7CD2"/>
    <w:rsid w:val="00717023"/>
    <w:rsid w:val="0072353B"/>
    <w:rsid w:val="0072561E"/>
    <w:rsid w:val="007440D0"/>
    <w:rsid w:val="00797E13"/>
    <w:rsid w:val="007A175B"/>
    <w:rsid w:val="007A4227"/>
    <w:rsid w:val="007D02A5"/>
    <w:rsid w:val="008156B6"/>
    <w:rsid w:val="00847C1D"/>
    <w:rsid w:val="0086221F"/>
    <w:rsid w:val="008960AA"/>
    <w:rsid w:val="008B3EF0"/>
    <w:rsid w:val="008C604C"/>
    <w:rsid w:val="0090177A"/>
    <w:rsid w:val="00930060"/>
    <w:rsid w:val="00934582"/>
    <w:rsid w:val="00946855"/>
    <w:rsid w:val="00953C92"/>
    <w:rsid w:val="0097360A"/>
    <w:rsid w:val="00984FB8"/>
    <w:rsid w:val="00A40EC3"/>
    <w:rsid w:val="00A765C6"/>
    <w:rsid w:val="00A824FC"/>
    <w:rsid w:val="00AE696E"/>
    <w:rsid w:val="00B21AE3"/>
    <w:rsid w:val="00B67BC7"/>
    <w:rsid w:val="00B91C55"/>
    <w:rsid w:val="00BB11FE"/>
    <w:rsid w:val="00C02C87"/>
    <w:rsid w:val="00C23E6F"/>
    <w:rsid w:val="00C73499"/>
    <w:rsid w:val="00D110EF"/>
    <w:rsid w:val="00D3292E"/>
    <w:rsid w:val="00D83888"/>
    <w:rsid w:val="00D95F6B"/>
    <w:rsid w:val="00DF3F16"/>
    <w:rsid w:val="00E456E6"/>
    <w:rsid w:val="00E658E1"/>
    <w:rsid w:val="00E95B67"/>
    <w:rsid w:val="00F03C59"/>
    <w:rsid w:val="00F116D0"/>
    <w:rsid w:val="00F50AC0"/>
    <w:rsid w:val="00F565AA"/>
    <w:rsid w:val="00F71352"/>
    <w:rsid w:val="00F822E2"/>
    <w:rsid w:val="00FA6FD7"/>
    <w:rsid w:val="00FD1C8D"/>
    <w:rsid w:val="00FD7F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Pr>
      <w:lang w:val="en-GB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semiHidden/>
    <w:unhideWhenUsed/>
    <w:rsid w:val="00847C1D"/>
    <w:rPr>
      <w:color w:val="0000FF"/>
      <w:u w:val="single"/>
    </w:rPr>
  </w:style>
  <w:style w:type="paragraph" w:styleId="Odstavecseseznamem">
    <w:name w:val="List Paragraph"/>
    <w:basedOn w:val="Normln"/>
    <w:uiPriority w:val="34"/>
    <w:qFormat/>
    <w:rsid w:val="00847C1D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D95F6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D95F6B"/>
    <w:rPr>
      <w:lang w:val="en-GB"/>
    </w:rPr>
  </w:style>
  <w:style w:type="paragraph" w:styleId="Zpat">
    <w:name w:val="footer"/>
    <w:basedOn w:val="Normln"/>
    <w:link w:val="ZpatChar"/>
    <w:uiPriority w:val="99"/>
    <w:unhideWhenUsed/>
    <w:rsid w:val="00D95F6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D95F6B"/>
    <w:rPr>
      <w:lang w:val="en-GB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Pr>
      <w:lang w:val="en-GB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semiHidden/>
    <w:unhideWhenUsed/>
    <w:rsid w:val="00847C1D"/>
    <w:rPr>
      <w:color w:val="0000FF"/>
      <w:u w:val="single"/>
    </w:rPr>
  </w:style>
  <w:style w:type="paragraph" w:styleId="Odstavecseseznamem">
    <w:name w:val="List Paragraph"/>
    <w:basedOn w:val="Normln"/>
    <w:uiPriority w:val="34"/>
    <w:qFormat/>
    <w:rsid w:val="00847C1D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D95F6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D95F6B"/>
    <w:rPr>
      <w:lang w:val="en-GB"/>
    </w:rPr>
  </w:style>
  <w:style w:type="paragraph" w:styleId="Zpat">
    <w:name w:val="footer"/>
    <w:basedOn w:val="Normln"/>
    <w:link w:val="ZpatChar"/>
    <w:uiPriority w:val="99"/>
    <w:unhideWhenUsed/>
    <w:rsid w:val="00D95F6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D95F6B"/>
    <w:rPr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44456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about:blank" TargetMode="Externa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about:blank" TargetMode="External"/><Relationship Id="rId4" Type="http://schemas.openxmlformats.org/officeDocument/2006/relationships/settings" Target="settings.xml"/><Relationship Id="rId9" Type="http://schemas.openxmlformats.org/officeDocument/2006/relationships/hyperlink" Target="about:blank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853</Words>
  <Characters>5035</Characters>
  <Application>Microsoft Office Word</Application>
  <DocSecurity>0</DocSecurity>
  <Lines>41</Lines>
  <Paragraphs>11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5877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Stepan</dc:creator>
  <cp:lastModifiedBy>Vavra</cp:lastModifiedBy>
  <cp:revision>3</cp:revision>
  <dcterms:created xsi:type="dcterms:W3CDTF">2020-04-09T00:03:00Z</dcterms:created>
  <dcterms:modified xsi:type="dcterms:W3CDTF">2020-04-09T14:33:00Z</dcterms:modified>
</cp:coreProperties>
</file>