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7E4BA3" w:rsidRDefault="007E4BA3" w:rsidP="007E4BA3">
      <w:pPr>
        <w:pStyle w:val="Nzev"/>
        <w:rPr>
          <w:lang w:val="de-DE"/>
        </w:rPr>
      </w:pPr>
      <w:r w:rsidRPr="007E4BA3">
        <w:rPr>
          <w:lang w:val="de-DE"/>
        </w:rPr>
        <w:t xml:space="preserve">KGS/AON2: </w:t>
      </w:r>
      <w:r w:rsidR="000C53F8">
        <w:rPr>
          <w:lang w:val="de-DE"/>
        </w:rPr>
        <w:t>Konnektoren</w:t>
      </w:r>
    </w:p>
    <w:p w:rsidR="007E4BA3" w:rsidRDefault="007E4BA3" w:rsidP="007E4BA3">
      <w:pPr>
        <w:spacing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</w:p>
    <w:p w:rsidR="00B53BA3" w:rsidRDefault="00B53BA3" w:rsidP="000C53F8">
      <w:pPr>
        <w:spacing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>Konnektoren (Disziplin: Textlinguistik) bilden eine größere Gruppe als Konjunktionen (Disziplin</w:t>
      </w:r>
      <w:r w:rsidR="00D217D4">
        <w:rPr>
          <w:rFonts w:ascii="Bookman Old Style" w:hAnsi="Bookman Old Style"/>
          <w:sz w:val="26"/>
          <w:szCs w:val="26"/>
          <w:lang w:val="de-DE"/>
        </w:rPr>
        <w:t>en</w:t>
      </w:r>
      <w:r>
        <w:rPr>
          <w:rFonts w:ascii="Bookman Old Style" w:hAnsi="Bookman Old Style"/>
          <w:sz w:val="26"/>
          <w:szCs w:val="26"/>
          <w:lang w:val="de-DE"/>
        </w:rPr>
        <w:t>: Morphologie</w:t>
      </w:r>
      <w:r w:rsidR="00D217D4">
        <w:rPr>
          <w:rFonts w:ascii="Bookman Old Style" w:hAnsi="Bookman Old Style"/>
          <w:sz w:val="26"/>
          <w:szCs w:val="26"/>
          <w:lang w:val="de-DE"/>
        </w:rPr>
        <w:t>/Syntax</w:t>
      </w:r>
      <w:bookmarkStart w:id="0" w:name="_GoBack"/>
      <w:bookmarkEnd w:id="0"/>
      <w:r>
        <w:rPr>
          <w:rFonts w:ascii="Bookman Old Style" w:hAnsi="Bookman Old Style"/>
          <w:sz w:val="26"/>
          <w:szCs w:val="26"/>
          <w:lang w:val="de-DE"/>
        </w:rPr>
        <w:t xml:space="preserve">). </w:t>
      </w:r>
      <w:r w:rsidR="000C53F8">
        <w:rPr>
          <w:rFonts w:ascii="Bookman Old Style" w:hAnsi="Bookman Old Style"/>
          <w:sz w:val="26"/>
          <w:szCs w:val="26"/>
          <w:lang w:val="de-DE"/>
        </w:rPr>
        <w:t xml:space="preserve">Mit Konnektoren formulieren wir mithin Relationen zwischen Sätzen. Sie sollen den Text kohäsiv machen. Damit wird unterschieden zwischen </w:t>
      </w:r>
      <w:r>
        <w:rPr>
          <w:rFonts w:ascii="Bookman Old Style" w:hAnsi="Bookman Old Style"/>
          <w:sz w:val="26"/>
          <w:szCs w:val="26"/>
          <w:lang w:val="de-DE"/>
        </w:rPr>
        <w:t xml:space="preserve">der </w:t>
      </w:r>
      <w:r>
        <w:rPr>
          <w:rFonts w:ascii="Bookman Old Style" w:hAnsi="Bookman Old Style"/>
          <w:sz w:val="26"/>
          <w:szCs w:val="26"/>
          <w:highlight w:val="cyan"/>
          <w:lang w:val="de-DE"/>
        </w:rPr>
        <w:t>Kohäsion</w:t>
      </w:r>
      <w:r>
        <w:rPr>
          <w:rFonts w:ascii="Bookman Old Style" w:hAnsi="Bookman Old Style"/>
          <w:sz w:val="26"/>
          <w:szCs w:val="26"/>
          <w:lang w:val="de-DE"/>
        </w:rPr>
        <w:t xml:space="preserve">, die im Text durch sprachliche Ausdrücke geschaffen wird, und </w:t>
      </w:r>
      <w:r w:rsidR="000C53F8">
        <w:rPr>
          <w:rFonts w:ascii="Bookman Old Style" w:hAnsi="Bookman Old Style"/>
          <w:sz w:val="26"/>
          <w:szCs w:val="26"/>
          <w:lang w:val="de-DE"/>
        </w:rPr>
        <w:t xml:space="preserve">der </w:t>
      </w:r>
      <w:r w:rsidR="000C53F8">
        <w:rPr>
          <w:rFonts w:ascii="Bookman Old Style" w:hAnsi="Bookman Old Style"/>
          <w:sz w:val="26"/>
          <w:szCs w:val="26"/>
          <w:highlight w:val="cyan"/>
          <w:lang w:val="de-DE"/>
        </w:rPr>
        <w:t>Kohärenz</w:t>
      </w:r>
      <w:r w:rsidR="000C53F8">
        <w:rPr>
          <w:rFonts w:ascii="Bookman Old Style" w:hAnsi="Bookman Old Style"/>
          <w:sz w:val="26"/>
          <w:szCs w:val="26"/>
          <w:lang w:val="de-DE"/>
        </w:rPr>
        <w:t>, die im Kopf geschaffen wird</w:t>
      </w:r>
      <w:r>
        <w:rPr>
          <w:rFonts w:ascii="Bookman Old Style" w:hAnsi="Bookman Old Style"/>
          <w:sz w:val="26"/>
          <w:szCs w:val="26"/>
          <w:lang w:val="de-DE"/>
        </w:rPr>
        <w:t>. Das passiert meist stillschweigend und eher unbewusst. Im Falle, dass die Deutung nicht glatt funktioniert, muss der Leser bestimmte Prozeduren bewusst anwenden, was seinen Leserkomfort beeinträchtigen kann.</w:t>
      </w:r>
    </w:p>
    <w:p w:rsidR="000C53F8" w:rsidRDefault="000C53F8" w:rsidP="00B53BA3">
      <w:pPr>
        <w:spacing w:after="0"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Konnektoren schaffen aber nicht ohne </w:t>
      </w:r>
      <w:proofErr w:type="gramStart"/>
      <w:r>
        <w:rPr>
          <w:rFonts w:ascii="Bookman Old Style" w:hAnsi="Bookman Old Style"/>
          <w:sz w:val="26"/>
          <w:szCs w:val="26"/>
          <w:lang w:val="de-DE"/>
        </w:rPr>
        <w:t>Weiteres</w:t>
      </w:r>
      <w:proofErr w:type="gramEnd"/>
      <w:r>
        <w:rPr>
          <w:rFonts w:ascii="Bookman Old Style" w:hAnsi="Bookman Old Style"/>
          <w:sz w:val="26"/>
          <w:szCs w:val="26"/>
          <w:lang w:val="de-DE"/>
        </w:rPr>
        <w:t xml:space="preserve"> Kohärenz. Im folgenden Beispiel würde eine kohäsive Verknüpfung der Sätze das Verständnis erschweren oder </w:t>
      </w:r>
      <w:r w:rsidR="00B53BA3">
        <w:rPr>
          <w:rFonts w:ascii="Bookman Old Style" w:hAnsi="Bookman Old Style"/>
          <w:sz w:val="26"/>
          <w:szCs w:val="26"/>
          <w:lang w:val="de-DE"/>
        </w:rPr>
        <w:t xml:space="preserve">sogar </w:t>
      </w:r>
      <w:r>
        <w:rPr>
          <w:rFonts w:ascii="Bookman Old Style" w:hAnsi="Bookman Old Style"/>
          <w:sz w:val="26"/>
          <w:szCs w:val="26"/>
          <w:lang w:val="de-DE"/>
        </w:rPr>
        <w:t>verunmöglichen:</w:t>
      </w:r>
    </w:p>
    <w:p w:rsidR="000C53F8" w:rsidRDefault="000C53F8" w:rsidP="00B53BA3">
      <w:pPr>
        <w:spacing w:after="0" w:line="360" w:lineRule="auto"/>
        <w:jc w:val="both"/>
        <w:rPr>
          <w:rFonts w:ascii="Bookman Old Style" w:hAnsi="Bookman Old Style"/>
          <w:i/>
          <w:color w:val="FF0000"/>
          <w:sz w:val="26"/>
          <w:szCs w:val="26"/>
          <w:lang w:val="de-DE"/>
        </w:rPr>
      </w:pPr>
      <w:r>
        <w:rPr>
          <w:rFonts w:ascii="Bookman Old Style" w:hAnsi="Bookman Old Style"/>
          <w:color w:val="FF0000"/>
          <w:sz w:val="26"/>
          <w:szCs w:val="26"/>
          <w:lang w:val="de-DE"/>
        </w:rPr>
        <w:t xml:space="preserve">* </w:t>
      </w:r>
      <w:r>
        <w:rPr>
          <w:rFonts w:ascii="Bookman Old Style" w:hAnsi="Bookman Old Style"/>
          <w:i/>
          <w:color w:val="FF0000"/>
          <w:sz w:val="26"/>
          <w:szCs w:val="26"/>
          <w:lang w:val="de-DE"/>
        </w:rPr>
        <w:t>Ich muss den Vortrag verkürzen, denn Köln liegt am Rhein.</w:t>
      </w:r>
    </w:p>
    <w:p w:rsidR="00B53BA3" w:rsidRDefault="00B53BA3" w:rsidP="007E4BA3">
      <w:pPr>
        <w:spacing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Deswegen ist auf die Semantik der Konnektoren unbedingt zu achten. </w:t>
      </w:r>
      <w:r w:rsidR="000C53F8">
        <w:rPr>
          <w:rFonts w:ascii="Bookman Old Style" w:hAnsi="Bookman Old Style"/>
          <w:sz w:val="26"/>
          <w:szCs w:val="26"/>
          <w:lang w:val="de-DE"/>
        </w:rPr>
        <w:t xml:space="preserve">Konnektoren werden weiter für systematisierbar gehalten. </w:t>
      </w:r>
    </w:p>
    <w:p w:rsidR="0069453F" w:rsidRPr="00151F40" w:rsidRDefault="0069453F" w:rsidP="007E4BA3">
      <w:pPr>
        <w:spacing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69453F">
        <w:rPr>
          <w:rFonts w:ascii="Bookman Old Style" w:hAnsi="Bookman Old Style"/>
          <w:sz w:val="26"/>
          <w:szCs w:val="26"/>
          <w:highlight w:val="cyan"/>
          <w:lang w:val="de-DE"/>
        </w:rPr>
        <w:t>Semantische Einteilung der Konnektoren</w:t>
      </w:r>
      <w:r>
        <w:rPr>
          <w:rFonts w:ascii="Bookman Old Style" w:hAnsi="Bookman Old Style"/>
          <w:sz w:val="26"/>
          <w:szCs w:val="26"/>
          <w:highlight w:val="cyan"/>
          <w:lang w:val="de-DE"/>
        </w:rPr>
        <w:t xml:space="preserve"> </w:t>
      </w:r>
      <w:r w:rsidR="00B53BA3">
        <w:rPr>
          <w:rFonts w:ascii="Bookman Old Style" w:hAnsi="Bookman Old Style"/>
          <w:sz w:val="26"/>
          <w:szCs w:val="26"/>
          <w:highlight w:val="cyan"/>
          <w:lang w:val="de-DE"/>
        </w:rPr>
        <w:t>–</w:t>
      </w:r>
      <w:r>
        <w:rPr>
          <w:rFonts w:ascii="Bookman Old Style" w:hAnsi="Bookman Old Style"/>
          <w:sz w:val="26"/>
          <w:szCs w:val="26"/>
          <w:highlight w:val="cyan"/>
          <w:lang w:val="de-DE"/>
        </w:rPr>
        <w:t xml:space="preserve"> Beispiele</w:t>
      </w:r>
      <w:r w:rsidRPr="0069453F">
        <w:rPr>
          <w:rFonts w:ascii="Bookman Old Style" w:hAnsi="Bookman Old Style"/>
          <w:sz w:val="26"/>
          <w:szCs w:val="26"/>
          <w:highlight w:val="cyan"/>
          <w:lang w:val="de-D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52"/>
      </w:tblGrid>
      <w:tr w:rsidR="00AF4753" w:rsidTr="00AF4753">
        <w:tc>
          <w:tcPr>
            <w:tcW w:w="9552" w:type="dxa"/>
          </w:tcPr>
          <w:p w:rsidR="00AF4753" w:rsidRPr="00AF4753" w:rsidRDefault="00AF4753" w:rsidP="00AF4753">
            <w:pPr>
              <w:spacing w:line="360" w:lineRule="auto"/>
              <w:jc w:val="both"/>
              <w:rPr>
                <w:rFonts w:ascii="Bookman Old Style" w:hAnsi="Bookman Old Style"/>
                <w:sz w:val="14"/>
                <w:szCs w:val="14"/>
                <w:lang w:val="de-DE"/>
              </w:rPr>
            </w:pPr>
          </w:p>
          <w:p w:rsidR="00AF4753" w:rsidRDefault="0069453F" w:rsidP="00AF4753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Anreihung</w:t>
            </w:r>
            <w:r w:rsidR="00AF4753" w:rsidRPr="003F4A02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 w:rsidR="00AF4753" w:rsidRPr="00AF4753">
              <w:rPr>
                <w:rFonts w:ascii="Bookman Old Style" w:hAnsi="Bookman Old Style"/>
                <w:color w:val="00B050"/>
                <w:lang w:val="de-DE"/>
              </w:rPr>
              <w:t xml:space="preserve"> </w:t>
            </w:r>
            <w:r w:rsidR="00AF4753"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i/>
                <w:lang w:val="de-DE"/>
              </w:rPr>
              <w:t>und, sowie, nicht nur … sondern auch, weder … noch; samt, nebst</w:t>
            </w:r>
            <w:r w:rsidR="00AF4753" w:rsidRPr="006F67CC">
              <w:rPr>
                <w:rFonts w:ascii="Bookman Old Style" w:hAnsi="Bookman Old Style"/>
                <w:i/>
                <w:lang w:val="de-DE"/>
              </w:rPr>
              <w:t xml:space="preserve"> </w:t>
            </w:r>
          </w:p>
          <w:p w:rsidR="00AF4753" w:rsidRDefault="0069453F" w:rsidP="00AF4753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Wahl</w:t>
            </w:r>
            <w:r w:rsidR="00AF4753" w:rsidRPr="003F4A02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 w:rsidR="00AF4753" w:rsidRPr="00AF4753">
              <w:rPr>
                <w:rFonts w:ascii="Bookman Old Style" w:hAnsi="Bookman Old Style"/>
                <w:color w:val="00B050"/>
                <w:lang w:val="de-DE"/>
              </w:rPr>
              <w:t xml:space="preserve"> </w:t>
            </w:r>
            <w:r w:rsidR="00AF4753" w:rsidRPr="00AF4753">
              <w:rPr>
                <w:rFonts w:ascii="Bookman Old Style" w:hAnsi="Bookman Old Style"/>
                <w:color w:val="00B050"/>
                <w:lang w:val="de-DE"/>
              </w:rPr>
              <w:tab/>
            </w:r>
            <w:r w:rsidR="00AF4753"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i/>
                <w:lang w:val="de-DE"/>
              </w:rPr>
              <w:t>oder, entweder … oder; ausschließlich, statt, ohne</w:t>
            </w:r>
          </w:p>
          <w:p w:rsidR="00AF4753" w:rsidRDefault="0069453F" w:rsidP="00AF4753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Bedingung</w:t>
            </w:r>
            <w:r w:rsidR="00AF4753" w:rsidRPr="003F4A02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 w:rsidR="00AF4753" w:rsidRPr="006F67CC">
              <w:rPr>
                <w:rFonts w:ascii="Bookman Old Style" w:hAnsi="Bookman Old Style"/>
                <w:lang w:val="de-DE"/>
              </w:rPr>
              <w:t xml:space="preserve"> </w:t>
            </w:r>
            <w:r w:rsidR="00AF4753">
              <w:rPr>
                <w:rFonts w:ascii="Bookman Old Style" w:hAnsi="Bookman Old Style"/>
                <w:lang w:val="de-DE"/>
              </w:rPr>
              <w:tab/>
            </w:r>
            <w:r w:rsidR="00AF4753"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i/>
                <w:lang w:val="de-DE"/>
              </w:rPr>
              <w:t>wenn, solange (nicht), falls, im Falle, dass; unter der Bedingung, bei</w:t>
            </w:r>
            <w:r w:rsidR="00AF4753" w:rsidRPr="006F67CC">
              <w:rPr>
                <w:rFonts w:ascii="Bookman Old Style" w:hAnsi="Bookman Old Style"/>
                <w:i/>
                <w:lang w:val="de-DE"/>
              </w:rPr>
              <w:t xml:space="preserve">    </w:t>
            </w:r>
          </w:p>
          <w:p w:rsidR="00AF4753" w:rsidRDefault="0069453F" w:rsidP="00AF4753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Zweck</w:t>
            </w:r>
            <w:r w:rsidR="00AF4753" w:rsidRPr="003F4A02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 w:rsidR="00AF4753" w:rsidRPr="006F67CC">
              <w:rPr>
                <w:rFonts w:ascii="Bookman Old Style" w:hAnsi="Bookman Old Style"/>
                <w:lang w:val="de-DE"/>
              </w:rPr>
              <w:t xml:space="preserve"> </w:t>
            </w:r>
            <w:r w:rsidR="00AF4753">
              <w:rPr>
                <w:rFonts w:ascii="Bookman Old Style" w:hAnsi="Bookman Old Style"/>
                <w:lang w:val="de-DE"/>
              </w:rPr>
              <w:tab/>
            </w:r>
            <w:r w:rsidR="00BD62AD">
              <w:rPr>
                <w:rFonts w:ascii="Bookman Old Style" w:hAnsi="Bookman Old Style"/>
                <w:i/>
                <w:lang w:val="de-DE"/>
              </w:rPr>
              <w:t>damit, zumal; dafür, darum; zwecks, für</w:t>
            </w:r>
          </w:p>
          <w:p w:rsidR="00AF4753" w:rsidRPr="006F67CC" w:rsidRDefault="0069453F" w:rsidP="00AF4753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Grund</w:t>
            </w:r>
            <w:r w:rsidR="00AF4753" w:rsidRPr="003F4A02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 w:rsidR="00AF4753" w:rsidRPr="00AF4753">
              <w:rPr>
                <w:rFonts w:ascii="Bookman Old Style" w:hAnsi="Bookman Old Style"/>
                <w:color w:val="00B050"/>
                <w:lang w:val="de-DE"/>
              </w:rPr>
              <w:tab/>
            </w:r>
            <w:r w:rsidR="00BD62AD">
              <w:rPr>
                <w:rFonts w:ascii="Bookman Old Style" w:hAnsi="Bookman Old Style"/>
                <w:i/>
                <w:lang w:val="de-DE"/>
              </w:rPr>
              <w:t>denn, weil; nämlich; wegen</w:t>
            </w:r>
            <w:r w:rsidR="00B53BA3">
              <w:rPr>
                <w:rFonts w:ascii="Bookman Old Style" w:hAnsi="Bookman Old Style"/>
                <w:i/>
                <w:lang w:val="de-DE"/>
              </w:rPr>
              <w:t>, aufgrund</w:t>
            </w:r>
            <w:r w:rsidR="00BD62AD">
              <w:rPr>
                <w:rFonts w:ascii="Bookman Old Style" w:hAnsi="Bookman Old Style"/>
                <w:i/>
                <w:lang w:val="de-DE"/>
              </w:rPr>
              <w:t>; (Interpunktion:) Doppelpunkt</w:t>
            </w:r>
          </w:p>
          <w:p w:rsidR="00AF4753" w:rsidRDefault="0069453F" w:rsidP="00AF4753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Gegensatz</w:t>
            </w:r>
            <w:r w:rsidR="00AF4753" w:rsidRPr="003F4A02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 w:rsidR="00AF4753">
              <w:rPr>
                <w:rFonts w:ascii="Bookman Old Style" w:hAnsi="Bookman Old Style"/>
                <w:lang w:val="de-DE"/>
              </w:rPr>
              <w:tab/>
            </w:r>
            <w:r w:rsidR="00BD62AD">
              <w:rPr>
                <w:rFonts w:ascii="Bookman Old Style" w:hAnsi="Bookman Old Style"/>
                <w:i/>
                <w:lang w:val="de-DE"/>
              </w:rPr>
              <w:t>aber, doch, sondern; ohne dass; zuwider</w:t>
            </w:r>
          </w:p>
          <w:p w:rsidR="0069453F" w:rsidRPr="00BD62AD" w:rsidRDefault="0069453F" w:rsidP="0069453F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Folge:</w:t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 w:rsidRPr="006F67CC">
              <w:rPr>
                <w:rFonts w:ascii="Bookman Old Style" w:hAnsi="Bookman Old Style"/>
                <w:lang w:val="de-DE"/>
              </w:rPr>
              <w:t xml:space="preserve"> </w:t>
            </w:r>
            <w:r>
              <w:rPr>
                <w:rFonts w:ascii="Bookman Old Style" w:hAnsi="Bookman Old Style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ab/>
            </w:r>
            <w:r w:rsidR="00BD62AD">
              <w:rPr>
                <w:rFonts w:ascii="Bookman Old Style" w:hAnsi="Bookman Old Style"/>
                <w:i/>
                <w:lang w:val="de-DE"/>
              </w:rPr>
              <w:t>sodass / so dass; also, folglich, mithin, somit</w:t>
            </w:r>
          </w:p>
          <w:p w:rsidR="0069453F" w:rsidRDefault="0069453F" w:rsidP="0069453F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Gegenwirkung:</w:t>
            </w:r>
            <w:r w:rsidRPr="006F67CC">
              <w:rPr>
                <w:rFonts w:ascii="Bookman Old Style" w:hAnsi="Bookman Old Style"/>
                <w:lang w:val="de-DE"/>
              </w:rPr>
              <w:t xml:space="preserve"> </w:t>
            </w:r>
            <w:r>
              <w:rPr>
                <w:rFonts w:ascii="Bookman Old Style" w:hAnsi="Bookman Old Style"/>
                <w:lang w:val="de-DE"/>
              </w:rPr>
              <w:tab/>
            </w:r>
            <w:r w:rsidR="00BD62AD">
              <w:rPr>
                <w:rFonts w:ascii="Bookman Old Style" w:hAnsi="Bookman Old Style"/>
                <w:i/>
                <w:lang w:val="de-DE"/>
              </w:rPr>
              <w:t>obwohl; allerdings, doch; trotz</w:t>
            </w:r>
          </w:p>
          <w:p w:rsidR="0069453F" w:rsidRPr="006F67CC" w:rsidRDefault="0069453F" w:rsidP="0069453F">
            <w:pPr>
              <w:spacing w:line="360" w:lineRule="auto"/>
              <w:jc w:val="both"/>
              <w:rPr>
                <w:rFonts w:ascii="Bookman Old Style" w:hAnsi="Bookman Old Style"/>
                <w:i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Zeit:</w:t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 w:rsidRPr="00AF4753">
              <w:rPr>
                <w:rFonts w:ascii="Bookman Old Style" w:hAnsi="Bookman Old Style"/>
                <w:color w:val="00B050"/>
                <w:lang w:val="de-DE"/>
              </w:rPr>
              <w:tab/>
            </w:r>
            <w:r w:rsidR="00BD62AD">
              <w:rPr>
                <w:rFonts w:ascii="Bookman Old Style" w:hAnsi="Bookman Old Style"/>
                <w:i/>
                <w:lang w:val="de-DE"/>
              </w:rPr>
              <w:t>als, seitdem, nachdem, sobald, während; dann, später; seit</w:t>
            </w:r>
          </w:p>
          <w:p w:rsidR="0069453F" w:rsidRPr="00AF4753" w:rsidRDefault="0069453F" w:rsidP="0069453F">
            <w:pPr>
              <w:spacing w:line="360" w:lineRule="auto"/>
              <w:jc w:val="both"/>
              <w:rPr>
                <w:rFonts w:ascii="Bookman Old Style" w:hAnsi="Bookman Old Style"/>
                <w:sz w:val="14"/>
                <w:szCs w:val="14"/>
                <w:lang w:val="de-DE"/>
              </w:rPr>
            </w:pPr>
            <w:r w:rsidRPr="003F4A02">
              <w:rPr>
                <w:rFonts w:ascii="Bookman Old Style" w:hAnsi="Bookman Old Style"/>
                <w:b/>
                <w:color w:val="00B050"/>
                <w:lang w:val="de-DE"/>
              </w:rPr>
              <w:t>Vergleich:</w:t>
            </w:r>
            <w:r>
              <w:rPr>
                <w:rFonts w:ascii="Bookman Old Style" w:hAnsi="Bookman Old Style"/>
                <w:color w:val="00B050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ab/>
            </w:r>
            <w:r w:rsidR="00BD62AD">
              <w:rPr>
                <w:rFonts w:ascii="Bookman Old Style" w:hAnsi="Bookman Old Style"/>
                <w:i/>
                <w:lang w:val="de-DE"/>
              </w:rPr>
              <w:t>so … wie, wie … wenn, als ob; genauso, so; wie, als</w:t>
            </w:r>
          </w:p>
        </w:tc>
      </w:tr>
    </w:tbl>
    <w:p w:rsidR="00151F40" w:rsidRPr="00B94FA5" w:rsidRDefault="00151F40" w:rsidP="00B53BA3">
      <w:pPr>
        <w:spacing w:line="240" w:lineRule="auto"/>
        <w:jc w:val="both"/>
        <w:rPr>
          <w:rFonts w:ascii="Bookman Old Style" w:hAnsi="Bookman Old Style"/>
        </w:rPr>
      </w:pPr>
    </w:p>
    <w:sectPr w:rsidR="00151F40" w:rsidRPr="00B94FA5" w:rsidSect="006F67CC">
      <w:footerReference w:type="default" r:id="rId7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801" w:rsidRDefault="00C81801" w:rsidP="00AF4753">
      <w:pPr>
        <w:spacing w:after="0" w:line="240" w:lineRule="auto"/>
      </w:pPr>
      <w:r>
        <w:separator/>
      </w:r>
    </w:p>
  </w:endnote>
  <w:endnote w:type="continuationSeparator" w:id="0">
    <w:p w:rsidR="00C81801" w:rsidRDefault="00C81801" w:rsidP="00AF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53" w:rsidRDefault="00C34FD1" w:rsidP="00C34FD1">
    <w:pPr>
      <w:pStyle w:val="Zpat"/>
      <w:pBdr>
        <w:top w:val="single" w:sz="24" w:space="5" w:color="9BBB59" w:themeColor="accent3"/>
      </w:pBdr>
      <w:jc w:val="right"/>
      <w:rPr>
        <w:i/>
        <w:iCs/>
        <w:color w:val="8C8C8C" w:themeColor="background1" w:themeShade="8C"/>
      </w:rPr>
    </w:pPr>
    <w:proofErr w:type="spellStart"/>
    <w:r>
      <w:rPr>
        <w:i/>
        <w:iCs/>
        <w:color w:val="8C8C8C" w:themeColor="background1" w:themeShade="8C"/>
      </w:rPr>
      <w:t>Quelle</w:t>
    </w:r>
    <w:proofErr w:type="spellEnd"/>
    <w:r>
      <w:rPr>
        <w:i/>
        <w:iCs/>
        <w:color w:val="8C8C8C" w:themeColor="background1" w:themeShade="8C"/>
      </w:rPr>
      <w:t xml:space="preserve">: </w:t>
    </w:r>
    <w:proofErr w:type="spellStart"/>
    <w:r>
      <w:rPr>
        <w:i/>
        <w:iCs/>
        <w:color w:val="8C8C8C" w:themeColor="background1" w:themeShade="8C"/>
      </w:rPr>
      <w:t>Heringer</w:t>
    </w:r>
    <w:proofErr w:type="spellEnd"/>
    <w:r>
      <w:rPr>
        <w:i/>
        <w:iCs/>
        <w:color w:val="8C8C8C" w:themeColor="background1" w:themeShade="8C"/>
      </w:rPr>
      <w:t xml:space="preserve"> 2011, 33.</w:t>
    </w:r>
  </w:p>
  <w:p w:rsidR="00C34FD1" w:rsidRDefault="00C34FD1" w:rsidP="00C34FD1">
    <w:pPr>
      <w:pStyle w:val="Zpat"/>
      <w:pBdr>
        <w:top w:val="single" w:sz="24" w:space="5" w:color="9BBB59" w:themeColor="accent3"/>
      </w:pBd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801" w:rsidRDefault="00C81801" w:rsidP="00AF4753">
      <w:pPr>
        <w:spacing w:after="0" w:line="240" w:lineRule="auto"/>
      </w:pPr>
      <w:r>
        <w:separator/>
      </w:r>
    </w:p>
  </w:footnote>
  <w:footnote w:type="continuationSeparator" w:id="0">
    <w:p w:rsidR="00C81801" w:rsidRDefault="00C81801" w:rsidP="00AF4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BA3"/>
    <w:rsid w:val="00001678"/>
    <w:rsid w:val="00001A61"/>
    <w:rsid w:val="00002065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7084"/>
    <w:rsid w:val="00047951"/>
    <w:rsid w:val="0005148C"/>
    <w:rsid w:val="00051534"/>
    <w:rsid w:val="00051CC8"/>
    <w:rsid w:val="0005381A"/>
    <w:rsid w:val="00053E6A"/>
    <w:rsid w:val="00054EC1"/>
    <w:rsid w:val="00057B9D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97D6D"/>
    <w:rsid w:val="000A0C93"/>
    <w:rsid w:val="000A11F4"/>
    <w:rsid w:val="000A34D8"/>
    <w:rsid w:val="000A3F12"/>
    <w:rsid w:val="000A601C"/>
    <w:rsid w:val="000A6397"/>
    <w:rsid w:val="000A63E9"/>
    <w:rsid w:val="000B0789"/>
    <w:rsid w:val="000B4D9D"/>
    <w:rsid w:val="000C281C"/>
    <w:rsid w:val="000C514F"/>
    <w:rsid w:val="000C53F8"/>
    <w:rsid w:val="000C5D27"/>
    <w:rsid w:val="000D54F6"/>
    <w:rsid w:val="000D7DD8"/>
    <w:rsid w:val="000E0199"/>
    <w:rsid w:val="000E0FFA"/>
    <w:rsid w:val="000E2A13"/>
    <w:rsid w:val="000E32EC"/>
    <w:rsid w:val="000E4384"/>
    <w:rsid w:val="000E439C"/>
    <w:rsid w:val="000E47E0"/>
    <w:rsid w:val="000E69E2"/>
    <w:rsid w:val="000F0BEF"/>
    <w:rsid w:val="000F3161"/>
    <w:rsid w:val="000F5FCE"/>
    <w:rsid w:val="000F77D9"/>
    <w:rsid w:val="00110259"/>
    <w:rsid w:val="001104D5"/>
    <w:rsid w:val="00111150"/>
    <w:rsid w:val="00114204"/>
    <w:rsid w:val="00115817"/>
    <w:rsid w:val="001237F2"/>
    <w:rsid w:val="0012394C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0B90"/>
    <w:rsid w:val="00151F40"/>
    <w:rsid w:val="00154668"/>
    <w:rsid w:val="001610BD"/>
    <w:rsid w:val="001614F9"/>
    <w:rsid w:val="001619C3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C0D"/>
    <w:rsid w:val="0017503F"/>
    <w:rsid w:val="00177119"/>
    <w:rsid w:val="001813B4"/>
    <w:rsid w:val="00181FC6"/>
    <w:rsid w:val="00185179"/>
    <w:rsid w:val="00185469"/>
    <w:rsid w:val="00186773"/>
    <w:rsid w:val="001869F9"/>
    <w:rsid w:val="0018780E"/>
    <w:rsid w:val="00190ACB"/>
    <w:rsid w:val="00191ED5"/>
    <w:rsid w:val="00193565"/>
    <w:rsid w:val="001942F1"/>
    <w:rsid w:val="001948F1"/>
    <w:rsid w:val="00194B46"/>
    <w:rsid w:val="00195303"/>
    <w:rsid w:val="00196A27"/>
    <w:rsid w:val="00197F8B"/>
    <w:rsid w:val="001A1E38"/>
    <w:rsid w:val="001A3EEE"/>
    <w:rsid w:val="001A6A0E"/>
    <w:rsid w:val="001B2E84"/>
    <w:rsid w:val="001B351D"/>
    <w:rsid w:val="001B4011"/>
    <w:rsid w:val="001B598E"/>
    <w:rsid w:val="001C1D3A"/>
    <w:rsid w:val="001C712D"/>
    <w:rsid w:val="001C7D45"/>
    <w:rsid w:val="001D0A83"/>
    <w:rsid w:val="001D4953"/>
    <w:rsid w:val="001E0426"/>
    <w:rsid w:val="001E0569"/>
    <w:rsid w:val="001E14F0"/>
    <w:rsid w:val="001E27A9"/>
    <w:rsid w:val="001F0A4B"/>
    <w:rsid w:val="001F1F16"/>
    <w:rsid w:val="001F1F4A"/>
    <w:rsid w:val="001F28BD"/>
    <w:rsid w:val="001F428E"/>
    <w:rsid w:val="001F52EE"/>
    <w:rsid w:val="001F72E7"/>
    <w:rsid w:val="001F7B34"/>
    <w:rsid w:val="00201989"/>
    <w:rsid w:val="00203DC0"/>
    <w:rsid w:val="00210A75"/>
    <w:rsid w:val="0021489C"/>
    <w:rsid w:val="002163AA"/>
    <w:rsid w:val="00216F28"/>
    <w:rsid w:val="002208FB"/>
    <w:rsid w:val="00220F31"/>
    <w:rsid w:val="0022237B"/>
    <w:rsid w:val="002244D1"/>
    <w:rsid w:val="00224D12"/>
    <w:rsid w:val="002257D0"/>
    <w:rsid w:val="00225C03"/>
    <w:rsid w:val="00225C25"/>
    <w:rsid w:val="00225F62"/>
    <w:rsid w:val="00235A69"/>
    <w:rsid w:val="00241C3B"/>
    <w:rsid w:val="00241E67"/>
    <w:rsid w:val="00243C9B"/>
    <w:rsid w:val="0024468E"/>
    <w:rsid w:val="0024512F"/>
    <w:rsid w:val="00245591"/>
    <w:rsid w:val="002463C6"/>
    <w:rsid w:val="00246CFE"/>
    <w:rsid w:val="00251942"/>
    <w:rsid w:val="00254AF3"/>
    <w:rsid w:val="0025568C"/>
    <w:rsid w:val="00255CE7"/>
    <w:rsid w:val="00256CC6"/>
    <w:rsid w:val="002632CB"/>
    <w:rsid w:val="00267968"/>
    <w:rsid w:val="00270728"/>
    <w:rsid w:val="002718C6"/>
    <w:rsid w:val="00272995"/>
    <w:rsid w:val="00272E29"/>
    <w:rsid w:val="002742ED"/>
    <w:rsid w:val="002762E3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3899"/>
    <w:rsid w:val="00296B3C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1ACC"/>
    <w:rsid w:val="002C2C16"/>
    <w:rsid w:val="002C3359"/>
    <w:rsid w:val="002C7FBC"/>
    <w:rsid w:val="002D09BF"/>
    <w:rsid w:val="002D199B"/>
    <w:rsid w:val="002D543B"/>
    <w:rsid w:val="002D5998"/>
    <w:rsid w:val="002D77F4"/>
    <w:rsid w:val="002E04D1"/>
    <w:rsid w:val="002E2720"/>
    <w:rsid w:val="002E2E9D"/>
    <w:rsid w:val="002F28A2"/>
    <w:rsid w:val="002F4774"/>
    <w:rsid w:val="002F6D47"/>
    <w:rsid w:val="002F6EF3"/>
    <w:rsid w:val="002F7025"/>
    <w:rsid w:val="00300DEF"/>
    <w:rsid w:val="0030297C"/>
    <w:rsid w:val="003031E8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27176"/>
    <w:rsid w:val="00330CFD"/>
    <w:rsid w:val="00333DF7"/>
    <w:rsid w:val="003340D6"/>
    <w:rsid w:val="00337643"/>
    <w:rsid w:val="00340BBA"/>
    <w:rsid w:val="003419F9"/>
    <w:rsid w:val="00343932"/>
    <w:rsid w:val="00347E13"/>
    <w:rsid w:val="0035114C"/>
    <w:rsid w:val="0035271E"/>
    <w:rsid w:val="003560AC"/>
    <w:rsid w:val="003572A9"/>
    <w:rsid w:val="00357344"/>
    <w:rsid w:val="00360B78"/>
    <w:rsid w:val="00360DFF"/>
    <w:rsid w:val="00360E3F"/>
    <w:rsid w:val="00360E8B"/>
    <w:rsid w:val="00360FA1"/>
    <w:rsid w:val="00380CB5"/>
    <w:rsid w:val="00381B92"/>
    <w:rsid w:val="00383E8D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65B1"/>
    <w:rsid w:val="003B0E59"/>
    <w:rsid w:val="003B1F82"/>
    <w:rsid w:val="003B4BCC"/>
    <w:rsid w:val="003B5216"/>
    <w:rsid w:val="003B66D2"/>
    <w:rsid w:val="003C178C"/>
    <w:rsid w:val="003C27CF"/>
    <w:rsid w:val="003C4B0D"/>
    <w:rsid w:val="003C59CC"/>
    <w:rsid w:val="003D0CB7"/>
    <w:rsid w:val="003D157C"/>
    <w:rsid w:val="003D577F"/>
    <w:rsid w:val="003E18B4"/>
    <w:rsid w:val="003E1DEC"/>
    <w:rsid w:val="003E2D55"/>
    <w:rsid w:val="003E3B31"/>
    <w:rsid w:val="003E4B65"/>
    <w:rsid w:val="003E4CE1"/>
    <w:rsid w:val="003E5197"/>
    <w:rsid w:val="003E63D7"/>
    <w:rsid w:val="003F02E0"/>
    <w:rsid w:val="003F17D0"/>
    <w:rsid w:val="003F1BA0"/>
    <w:rsid w:val="003F383A"/>
    <w:rsid w:val="003F3DFF"/>
    <w:rsid w:val="003F401B"/>
    <w:rsid w:val="003F4A02"/>
    <w:rsid w:val="004001D9"/>
    <w:rsid w:val="004008CC"/>
    <w:rsid w:val="004012DF"/>
    <w:rsid w:val="00401945"/>
    <w:rsid w:val="0040220D"/>
    <w:rsid w:val="00404D4C"/>
    <w:rsid w:val="0040507B"/>
    <w:rsid w:val="004063CB"/>
    <w:rsid w:val="004107A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30FDD"/>
    <w:rsid w:val="00432253"/>
    <w:rsid w:val="00440710"/>
    <w:rsid w:val="00454091"/>
    <w:rsid w:val="00455800"/>
    <w:rsid w:val="00460A8C"/>
    <w:rsid w:val="00462BE0"/>
    <w:rsid w:val="004632A9"/>
    <w:rsid w:val="00464847"/>
    <w:rsid w:val="00470253"/>
    <w:rsid w:val="00473B4A"/>
    <w:rsid w:val="00474E57"/>
    <w:rsid w:val="00475CC6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6FE6"/>
    <w:rsid w:val="00497986"/>
    <w:rsid w:val="004A4894"/>
    <w:rsid w:val="004A643F"/>
    <w:rsid w:val="004B17DF"/>
    <w:rsid w:val="004B540D"/>
    <w:rsid w:val="004B63C2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7DB5"/>
    <w:rsid w:val="004F0455"/>
    <w:rsid w:val="004F1C1F"/>
    <w:rsid w:val="004F320B"/>
    <w:rsid w:val="004F5D07"/>
    <w:rsid w:val="0050044E"/>
    <w:rsid w:val="00506B7D"/>
    <w:rsid w:val="00512099"/>
    <w:rsid w:val="00516392"/>
    <w:rsid w:val="00516666"/>
    <w:rsid w:val="00521149"/>
    <w:rsid w:val="0052215A"/>
    <w:rsid w:val="00525795"/>
    <w:rsid w:val="005274C9"/>
    <w:rsid w:val="0053307C"/>
    <w:rsid w:val="00533A59"/>
    <w:rsid w:val="00535C09"/>
    <w:rsid w:val="00537A6B"/>
    <w:rsid w:val="00537F78"/>
    <w:rsid w:val="00540E14"/>
    <w:rsid w:val="00542C47"/>
    <w:rsid w:val="00542D31"/>
    <w:rsid w:val="00544B64"/>
    <w:rsid w:val="00546C83"/>
    <w:rsid w:val="00551378"/>
    <w:rsid w:val="00552F72"/>
    <w:rsid w:val="00554F9B"/>
    <w:rsid w:val="005558D5"/>
    <w:rsid w:val="00556FE4"/>
    <w:rsid w:val="005610C9"/>
    <w:rsid w:val="00561F6A"/>
    <w:rsid w:val="00563926"/>
    <w:rsid w:val="0056563D"/>
    <w:rsid w:val="00566BC6"/>
    <w:rsid w:val="005731E6"/>
    <w:rsid w:val="0057379F"/>
    <w:rsid w:val="0058023C"/>
    <w:rsid w:val="00582094"/>
    <w:rsid w:val="0058252A"/>
    <w:rsid w:val="00582646"/>
    <w:rsid w:val="005834B0"/>
    <w:rsid w:val="00584BF3"/>
    <w:rsid w:val="00586A9F"/>
    <w:rsid w:val="00587B1F"/>
    <w:rsid w:val="00592452"/>
    <w:rsid w:val="00592464"/>
    <w:rsid w:val="005924C6"/>
    <w:rsid w:val="00594A86"/>
    <w:rsid w:val="00595AE7"/>
    <w:rsid w:val="005A04BC"/>
    <w:rsid w:val="005A0E8C"/>
    <w:rsid w:val="005A14C7"/>
    <w:rsid w:val="005A1BB0"/>
    <w:rsid w:val="005A5A3C"/>
    <w:rsid w:val="005B6767"/>
    <w:rsid w:val="005B794C"/>
    <w:rsid w:val="005C05DF"/>
    <w:rsid w:val="005C1A8D"/>
    <w:rsid w:val="005C42D0"/>
    <w:rsid w:val="005C57B1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E7764"/>
    <w:rsid w:val="005F142B"/>
    <w:rsid w:val="005F363A"/>
    <w:rsid w:val="005F61A1"/>
    <w:rsid w:val="005F7A37"/>
    <w:rsid w:val="005F7DEF"/>
    <w:rsid w:val="00601EBC"/>
    <w:rsid w:val="00605F87"/>
    <w:rsid w:val="00606456"/>
    <w:rsid w:val="00607DD4"/>
    <w:rsid w:val="00610F68"/>
    <w:rsid w:val="00611FFA"/>
    <w:rsid w:val="00612A55"/>
    <w:rsid w:val="0061370C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43E4"/>
    <w:rsid w:val="00644D81"/>
    <w:rsid w:val="00645AC4"/>
    <w:rsid w:val="006544A7"/>
    <w:rsid w:val="00654D4D"/>
    <w:rsid w:val="00656D5B"/>
    <w:rsid w:val="0065787F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18EA"/>
    <w:rsid w:val="00682C96"/>
    <w:rsid w:val="006864E0"/>
    <w:rsid w:val="00690272"/>
    <w:rsid w:val="00690D55"/>
    <w:rsid w:val="0069153D"/>
    <w:rsid w:val="0069453F"/>
    <w:rsid w:val="00694C5A"/>
    <w:rsid w:val="006A0100"/>
    <w:rsid w:val="006A0EBA"/>
    <w:rsid w:val="006A1174"/>
    <w:rsid w:val="006A165D"/>
    <w:rsid w:val="006A1F1A"/>
    <w:rsid w:val="006A3CBA"/>
    <w:rsid w:val="006A3FF7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B540E"/>
    <w:rsid w:val="006C0BE6"/>
    <w:rsid w:val="006C0C64"/>
    <w:rsid w:val="006C3346"/>
    <w:rsid w:val="006C6DCF"/>
    <w:rsid w:val="006D2DEC"/>
    <w:rsid w:val="006D336E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67CC"/>
    <w:rsid w:val="00701FC9"/>
    <w:rsid w:val="00707795"/>
    <w:rsid w:val="00707FEB"/>
    <w:rsid w:val="00711651"/>
    <w:rsid w:val="00712487"/>
    <w:rsid w:val="007142FE"/>
    <w:rsid w:val="00714702"/>
    <w:rsid w:val="0071602B"/>
    <w:rsid w:val="00716971"/>
    <w:rsid w:val="00717B7F"/>
    <w:rsid w:val="00717F1E"/>
    <w:rsid w:val="0072005B"/>
    <w:rsid w:val="00726572"/>
    <w:rsid w:val="00731D55"/>
    <w:rsid w:val="0073363E"/>
    <w:rsid w:val="0073417F"/>
    <w:rsid w:val="0073555A"/>
    <w:rsid w:val="0073618B"/>
    <w:rsid w:val="00737A16"/>
    <w:rsid w:val="0074079A"/>
    <w:rsid w:val="00742F6B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43E4"/>
    <w:rsid w:val="00774C51"/>
    <w:rsid w:val="00775613"/>
    <w:rsid w:val="007759CB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A07A0"/>
    <w:rsid w:val="007A1204"/>
    <w:rsid w:val="007A3045"/>
    <w:rsid w:val="007A325B"/>
    <w:rsid w:val="007A76DD"/>
    <w:rsid w:val="007B1BBA"/>
    <w:rsid w:val="007B33D3"/>
    <w:rsid w:val="007B454B"/>
    <w:rsid w:val="007B48C8"/>
    <w:rsid w:val="007B58B3"/>
    <w:rsid w:val="007C424B"/>
    <w:rsid w:val="007C4C68"/>
    <w:rsid w:val="007C5D2C"/>
    <w:rsid w:val="007C68C0"/>
    <w:rsid w:val="007C774D"/>
    <w:rsid w:val="007D0920"/>
    <w:rsid w:val="007D2C85"/>
    <w:rsid w:val="007D37F0"/>
    <w:rsid w:val="007D5EF6"/>
    <w:rsid w:val="007D78D3"/>
    <w:rsid w:val="007D78ED"/>
    <w:rsid w:val="007E4BA3"/>
    <w:rsid w:val="007E70AF"/>
    <w:rsid w:val="007E72E3"/>
    <w:rsid w:val="007F38BD"/>
    <w:rsid w:val="007F5D83"/>
    <w:rsid w:val="007F7A0F"/>
    <w:rsid w:val="00800BA0"/>
    <w:rsid w:val="00801BEA"/>
    <w:rsid w:val="0080465C"/>
    <w:rsid w:val="00805D62"/>
    <w:rsid w:val="00807EEA"/>
    <w:rsid w:val="0081174A"/>
    <w:rsid w:val="0081290B"/>
    <w:rsid w:val="00814115"/>
    <w:rsid w:val="00814295"/>
    <w:rsid w:val="00814A35"/>
    <w:rsid w:val="00816D37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A25"/>
    <w:rsid w:val="00845ADE"/>
    <w:rsid w:val="00850414"/>
    <w:rsid w:val="00852AB3"/>
    <w:rsid w:val="00853B53"/>
    <w:rsid w:val="00856CAA"/>
    <w:rsid w:val="00860CA7"/>
    <w:rsid w:val="00863135"/>
    <w:rsid w:val="00866816"/>
    <w:rsid w:val="00867573"/>
    <w:rsid w:val="00875617"/>
    <w:rsid w:val="008765C0"/>
    <w:rsid w:val="00880FFE"/>
    <w:rsid w:val="00883B61"/>
    <w:rsid w:val="008862F8"/>
    <w:rsid w:val="008909B4"/>
    <w:rsid w:val="0089688F"/>
    <w:rsid w:val="008971BF"/>
    <w:rsid w:val="008A1297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3646"/>
    <w:rsid w:val="008C3673"/>
    <w:rsid w:val="008C5599"/>
    <w:rsid w:val="008C5E7D"/>
    <w:rsid w:val="008C73B1"/>
    <w:rsid w:val="008C7DEB"/>
    <w:rsid w:val="008D07EB"/>
    <w:rsid w:val="008D150A"/>
    <w:rsid w:val="008D2759"/>
    <w:rsid w:val="008D700C"/>
    <w:rsid w:val="008E2145"/>
    <w:rsid w:val="008E3E3C"/>
    <w:rsid w:val="008E68D1"/>
    <w:rsid w:val="008E706B"/>
    <w:rsid w:val="008E7AEC"/>
    <w:rsid w:val="008F2542"/>
    <w:rsid w:val="008F7078"/>
    <w:rsid w:val="009068C3"/>
    <w:rsid w:val="00913A84"/>
    <w:rsid w:val="0092064A"/>
    <w:rsid w:val="009219F9"/>
    <w:rsid w:val="00923132"/>
    <w:rsid w:val="00923280"/>
    <w:rsid w:val="0092546D"/>
    <w:rsid w:val="00927591"/>
    <w:rsid w:val="00933CA1"/>
    <w:rsid w:val="00937CDC"/>
    <w:rsid w:val="00940905"/>
    <w:rsid w:val="00943B91"/>
    <w:rsid w:val="00946AE6"/>
    <w:rsid w:val="00955955"/>
    <w:rsid w:val="00956991"/>
    <w:rsid w:val="009603D2"/>
    <w:rsid w:val="00960531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200"/>
    <w:rsid w:val="00975CD7"/>
    <w:rsid w:val="009826F1"/>
    <w:rsid w:val="00982F0F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734"/>
    <w:rsid w:val="009B7E69"/>
    <w:rsid w:val="009C0CFD"/>
    <w:rsid w:val="009D0E9F"/>
    <w:rsid w:val="009D2458"/>
    <w:rsid w:val="009D2B3E"/>
    <w:rsid w:val="009D36B0"/>
    <w:rsid w:val="009D6365"/>
    <w:rsid w:val="009D6D1E"/>
    <w:rsid w:val="009D6E30"/>
    <w:rsid w:val="009E1CA7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A02C7C"/>
    <w:rsid w:val="00A03A85"/>
    <w:rsid w:val="00A04013"/>
    <w:rsid w:val="00A05092"/>
    <w:rsid w:val="00A072A6"/>
    <w:rsid w:val="00A11F04"/>
    <w:rsid w:val="00A1231B"/>
    <w:rsid w:val="00A129B6"/>
    <w:rsid w:val="00A13C64"/>
    <w:rsid w:val="00A33675"/>
    <w:rsid w:val="00A341FA"/>
    <w:rsid w:val="00A425E7"/>
    <w:rsid w:val="00A4269C"/>
    <w:rsid w:val="00A4296A"/>
    <w:rsid w:val="00A42BBB"/>
    <w:rsid w:val="00A42D59"/>
    <w:rsid w:val="00A46105"/>
    <w:rsid w:val="00A525A1"/>
    <w:rsid w:val="00A53125"/>
    <w:rsid w:val="00A549E2"/>
    <w:rsid w:val="00A559D4"/>
    <w:rsid w:val="00A652BA"/>
    <w:rsid w:val="00A6652E"/>
    <w:rsid w:val="00A70D5F"/>
    <w:rsid w:val="00A73F4E"/>
    <w:rsid w:val="00A74A39"/>
    <w:rsid w:val="00A77972"/>
    <w:rsid w:val="00A831A6"/>
    <w:rsid w:val="00A92D86"/>
    <w:rsid w:val="00A93CC2"/>
    <w:rsid w:val="00A94951"/>
    <w:rsid w:val="00A95CC1"/>
    <w:rsid w:val="00A97DDB"/>
    <w:rsid w:val="00AA0004"/>
    <w:rsid w:val="00AA09B2"/>
    <w:rsid w:val="00AA2567"/>
    <w:rsid w:val="00AA41E0"/>
    <w:rsid w:val="00AB0EEF"/>
    <w:rsid w:val="00AB31D1"/>
    <w:rsid w:val="00AB6DD1"/>
    <w:rsid w:val="00AC3130"/>
    <w:rsid w:val="00AC5E95"/>
    <w:rsid w:val="00AC6F47"/>
    <w:rsid w:val="00AD22C3"/>
    <w:rsid w:val="00AD23D2"/>
    <w:rsid w:val="00AD4C47"/>
    <w:rsid w:val="00AD5B75"/>
    <w:rsid w:val="00AD6AED"/>
    <w:rsid w:val="00AD7C58"/>
    <w:rsid w:val="00AE1C52"/>
    <w:rsid w:val="00AE4993"/>
    <w:rsid w:val="00AE4B32"/>
    <w:rsid w:val="00AE69DA"/>
    <w:rsid w:val="00AE6D21"/>
    <w:rsid w:val="00AE7C29"/>
    <w:rsid w:val="00AF09FA"/>
    <w:rsid w:val="00AF4753"/>
    <w:rsid w:val="00AF5A83"/>
    <w:rsid w:val="00AF7103"/>
    <w:rsid w:val="00B00537"/>
    <w:rsid w:val="00B01E15"/>
    <w:rsid w:val="00B01FAB"/>
    <w:rsid w:val="00B04643"/>
    <w:rsid w:val="00B05906"/>
    <w:rsid w:val="00B064B0"/>
    <w:rsid w:val="00B157CB"/>
    <w:rsid w:val="00B222A9"/>
    <w:rsid w:val="00B24123"/>
    <w:rsid w:val="00B25B09"/>
    <w:rsid w:val="00B33294"/>
    <w:rsid w:val="00B3501F"/>
    <w:rsid w:val="00B36323"/>
    <w:rsid w:val="00B42410"/>
    <w:rsid w:val="00B424E7"/>
    <w:rsid w:val="00B43C73"/>
    <w:rsid w:val="00B445DE"/>
    <w:rsid w:val="00B45309"/>
    <w:rsid w:val="00B47729"/>
    <w:rsid w:val="00B50A37"/>
    <w:rsid w:val="00B5113C"/>
    <w:rsid w:val="00B51421"/>
    <w:rsid w:val="00B515B2"/>
    <w:rsid w:val="00B53452"/>
    <w:rsid w:val="00B53BA3"/>
    <w:rsid w:val="00B55B68"/>
    <w:rsid w:val="00B61C71"/>
    <w:rsid w:val="00B63236"/>
    <w:rsid w:val="00B6389A"/>
    <w:rsid w:val="00B666F4"/>
    <w:rsid w:val="00B67DD7"/>
    <w:rsid w:val="00B7311D"/>
    <w:rsid w:val="00B742D9"/>
    <w:rsid w:val="00B742E4"/>
    <w:rsid w:val="00B74FA6"/>
    <w:rsid w:val="00B77BB1"/>
    <w:rsid w:val="00B8025A"/>
    <w:rsid w:val="00B80649"/>
    <w:rsid w:val="00B90529"/>
    <w:rsid w:val="00B9098D"/>
    <w:rsid w:val="00B9234A"/>
    <w:rsid w:val="00B94046"/>
    <w:rsid w:val="00B9450D"/>
    <w:rsid w:val="00B94FA5"/>
    <w:rsid w:val="00B950DD"/>
    <w:rsid w:val="00B96BB1"/>
    <w:rsid w:val="00B96FD5"/>
    <w:rsid w:val="00B9723A"/>
    <w:rsid w:val="00BA0047"/>
    <w:rsid w:val="00BA1EED"/>
    <w:rsid w:val="00BA3EBB"/>
    <w:rsid w:val="00BA61E3"/>
    <w:rsid w:val="00BA6D73"/>
    <w:rsid w:val="00BA70BE"/>
    <w:rsid w:val="00BA746A"/>
    <w:rsid w:val="00BA7F2D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D62AD"/>
    <w:rsid w:val="00BE277A"/>
    <w:rsid w:val="00BE3368"/>
    <w:rsid w:val="00BE4A9D"/>
    <w:rsid w:val="00BE7809"/>
    <w:rsid w:val="00BF1B91"/>
    <w:rsid w:val="00C002E7"/>
    <w:rsid w:val="00C01D77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6957"/>
    <w:rsid w:val="00C17A87"/>
    <w:rsid w:val="00C22F65"/>
    <w:rsid w:val="00C24D09"/>
    <w:rsid w:val="00C27882"/>
    <w:rsid w:val="00C315F1"/>
    <w:rsid w:val="00C31E67"/>
    <w:rsid w:val="00C3217C"/>
    <w:rsid w:val="00C3295A"/>
    <w:rsid w:val="00C33ABD"/>
    <w:rsid w:val="00C34BD6"/>
    <w:rsid w:val="00C34FD1"/>
    <w:rsid w:val="00C36436"/>
    <w:rsid w:val="00C37B28"/>
    <w:rsid w:val="00C437FB"/>
    <w:rsid w:val="00C46FCF"/>
    <w:rsid w:val="00C52C4C"/>
    <w:rsid w:val="00C5334A"/>
    <w:rsid w:val="00C53EBA"/>
    <w:rsid w:val="00C62D2C"/>
    <w:rsid w:val="00C631D6"/>
    <w:rsid w:val="00C6334D"/>
    <w:rsid w:val="00C64989"/>
    <w:rsid w:val="00C70651"/>
    <w:rsid w:val="00C731DE"/>
    <w:rsid w:val="00C74135"/>
    <w:rsid w:val="00C767B2"/>
    <w:rsid w:val="00C81801"/>
    <w:rsid w:val="00C94643"/>
    <w:rsid w:val="00C953A1"/>
    <w:rsid w:val="00C96C16"/>
    <w:rsid w:val="00C97E41"/>
    <w:rsid w:val="00CA50D7"/>
    <w:rsid w:val="00CA5A60"/>
    <w:rsid w:val="00CA5D88"/>
    <w:rsid w:val="00CA7A1E"/>
    <w:rsid w:val="00CB28AF"/>
    <w:rsid w:val="00CB4AE7"/>
    <w:rsid w:val="00CB53F4"/>
    <w:rsid w:val="00CB7992"/>
    <w:rsid w:val="00CC41CC"/>
    <w:rsid w:val="00CC6A08"/>
    <w:rsid w:val="00CC78C5"/>
    <w:rsid w:val="00CD15B4"/>
    <w:rsid w:val="00CD30D9"/>
    <w:rsid w:val="00CD4BB1"/>
    <w:rsid w:val="00CE20E2"/>
    <w:rsid w:val="00CE2D9E"/>
    <w:rsid w:val="00CE4B5D"/>
    <w:rsid w:val="00CE7B28"/>
    <w:rsid w:val="00CF11DA"/>
    <w:rsid w:val="00CF3A6B"/>
    <w:rsid w:val="00CF3CD5"/>
    <w:rsid w:val="00CF5E7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7402"/>
    <w:rsid w:val="00D20C1A"/>
    <w:rsid w:val="00D213D0"/>
    <w:rsid w:val="00D21646"/>
    <w:rsid w:val="00D217D4"/>
    <w:rsid w:val="00D244AA"/>
    <w:rsid w:val="00D267AD"/>
    <w:rsid w:val="00D30182"/>
    <w:rsid w:val="00D32806"/>
    <w:rsid w:val="00D32A8D"/>
    <w:rsid w:val="00D33CD7"/>
    <w:rsid w:val="00D34250"/>
    <w:rsid w:val="00D36AEB"/>
    <w:rsid w:val="00D4233F"/>
    <w:rsid w:val="00D42A6B"/>
    <w:rsid w:val="00D42DCC"/>
    <w:rsid w:val="00D44D89"/>
    <w:rsid w:val="00D45308"/>
    <w:rsid w:val="00D4680B"/>
    <w:rsid w:val="00D476BB"/>
    <w:rsid w:val="00D50B28"/>
    <w:rsid w:val="00D5468D"/>
    <w:rsid w:val="00D54DED"/>
    <w:rsid w:val="00D54DFE"/>
    <w:rsid w:val="00D55A22"/>
    <w:rsid w:val="00D60EB9"/>
    <w:rsid w:val="00D61864"/>
    <w:rsid w:val="00D64B80"/>
    <w:rsid w:val="00D671A0"/>
    <w:rsid w:val="00D72838"/>
    <w:rsid w:val="00D72986"/>
    <w:rsid w:val="00D73407"/>
    <w:rsid w:val="00D74A21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54DC"/>
    <w:rsid w:val="00D956C6"/>
    <w:rsid w:val="00D95ABF"/>
    <w:rsid w:val="00D9784A"/>
    <w:rsid w:val="00DA2178"/>
    <w:rsid w:val="00DA6076"/>
    <w:rsid w:val="00DB0933"/>
    <w:rsid w:val="00DB1427"/>
    <w:rsid w:val="00DB3AE0"/>
    <w:rsid w:val="00DB3C4F"/>
    <w:rsid w:val="00DC069C"/>
    <w:rsid w:val="00DC09FC"/>
    <w:rsid w:val="00DC2A14"/>
    <w:rsid w:val="00DC5775"/>
    <w:rsid w:val="00DC7829"/>
    <w:rsid w:val="00DD350F"/>
    <w:rsid w:val="00DD374E"/>
    <w:rsid w:val="00DD5AA5"/>
    <w:rsid w:val="00DE7456"/>
    <w:rsid w:val="00DF4F5F"/>
    <w:rsid w:val="00DF7198"/>
    <w:rsid w:val="00E026FB"/>
    <w:rsid w:val="00E057DD"/>
    <w:rsid w:val="00E062BB"/>
    <w:rsid w:val="00E06769"/>
    <w:rsid w:val="00E06D49"/>
    <w:rsid w:val="00E11BEE"/>
    <w:rsid w:val="00E1431A"/>
    <w:rsid w:val="00E14C77"/>
    <w:rsid w:val="00E203A8"/>
    <w:rsid w:val="00E20B21"/>
    <w:rsid w:val="00E24BD9"/>
    <w:rsid w:val="00E2579C"/>
    <w:rsid w:val="00E27D72"/>
    <w:rsid w:val="00E30806"/>
    <w:rsid w:val="00E30EF4"/>
    <w:rsid w:val="00E3206E"/>
    <w:rsid w:val="00E37435"/>
    <w:rsid w:val="00E420FF"/>
    <w:rsid w:val="00E43E44"/>
    <w:rsid w:val="00E45456"/>
    <w:rsid w:val="00E4647E"/>
    <w:rsid w:val="00E51138"/>
    <w:rsid w:val="00E52D1F"/>
    <w:rsid w:val="00E549CF"/>
    <w:rsid w:val="00E54D3E"/>
    <w:rsid w:val="00E55363"/>
    <w:rsid w:val="00E711AC"/>
    <w:rsid w:val="00E71496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56D6"/>
    <w:rsid w:val="00E961E5"/>
    <w:rsid w:val="00E97B07"/>
    <w:rsid w:val="00EA16C8"/>
    <w:rsid w:val="00EA4EF1"/>
    <w:rsid w:val="00EB08C9"/>
    <w:rsid w:val="00EB0D68"/>
    <w:rsid w:val="00EB0E0B"/>
    <w:rsid w:val="00EB1C93"/>
    <w:rsid w:val="00EB2F31"/>
    <w:rsid w:val="00EB442E"/>
    <w:rsid w:val="00EB5C2D"/>
    <w:rsid w:val="00EB5D35"/>
    <w:rsid w:val="00EC0BD5"/>
    <w:rsid w:val="00EC129D"/>
    <w:rsid w:val="00EC1C4B"/>
    <w:rsid w:val="00EC561A"/>
    <w:rsid w:val="00EC7D09"/>
    <w:rsid w:val="00EC7FD5"/>
    <w:rsid w:val="00ED0765"/>
    <w:rsid w:val="00ED300B"/>
    <w:rsid w:val="00ED4778"/>
    <w:rsid w:val="00EE0777"/>
    <w:rsid w:val="00EE0C80"/>
    <w:rsid w:val="00EE5FCE"/>
    <w:rsid w:val="00EE744F"/>
    <w:rsid w:val="00EF0B74"/>
    <w:rsid w:val="00EF1485"/>
    <w:rsid w:val="00EF4614"/>
    <w:rsid w:val="00EF57FE"/>
    <w:rsid w:val="00EF5E9D"/>
    <w:rsid w:val="00F03283"/>
    <w:rsid w:val="00F04B80"/>
    <w:rsid w:val="00F11CEE"/>
    <w:rsid w:val="00F144F8"/>
    <w:rsid w:val="00F179A7"/>
    <w:rsid w:val="00F21AA7"/>
    <w:rsid w:val="00F221A7"/>
    <w:rsid w:val="00F22B3D"/>
    <w:rsid w:val="00F27B29"/>
    <w:rsid w:val="00F35C10"/>
    <w:rsid w:val="00F41A1E"/>
    <w:rsid w:val="00F4584D"/>
    <w:rsid w:val="00F45FF9"/>
    <w:rsid w:val="00F46C75"/>
    <w:rsid w:val="00F52A6E"/>
    <w:rsid w:val="00F55901"/>
    <w:rsid w:val="00F55D3D"/>
    <w:rsid w:val="00F61C9E"/>
    <w:rsid w:val="00F7085E"/>
    <w:rsid w:val="00F710CD"/>
    <w:rsid w:val="00F7345D"/>
    <w:rsid w:val="00F73A9B"/>
    <w:rsid w:val="00F75218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18CE"/>
    <w:rsid w:val="00FA2BD2"/>
    <w:rsid w:val="00FA4567"/>
    <w:rsid w:val="00FA4DE5"/>
    <w:rsid w:val="00FA6CED"/>
    <w:rsid w:val="00FB0C93"/>
    <w:rsid w:val="00FB116F"/>
    <w:rsid w:val="00FB2F53"/>
    <w:rsid w:val="00FB4122"/>
    <w:rsid w:val="00FB428B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236C"/>
    <w:rsid w:val="00FE3BBA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7</cp:revision>
  <dcterms:created xsi:type="dcterms:W3CDTF">2019-07-13T10:14:00Z</dcterms:created>
  <dcterms:modified xsi:type="dcterms:W3CDTF">2019-07-13T19:47:00Z</dcterms:modified>
</cp:coreProperties>
</file>