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B46" w:rsidRPr="007E4BA3" w:rsidRDefault="007E4BA3" w:rsidP="007E4BA3">
      <w:pPr>
        <w:pStyle w:val="Nzev"/>
        <w:rPr>
          <w:lang w:val="de-DE"/>
        </w:rPr>
      </w:pPr>
      <w:r w:rsidRPr="007E4BA3">
        <w:rPr>
          <w:lang w:val="de-DE"/>
        </w:rPr>
        <w:t xml:space="preserve">KGS/AON2: </w:t>
      </w:r>
      <w:r w:rsidR="0053567D">
        <w:rPr>
          <w:lang w:val="de-DE"/>
        </w:rPr>
        <w:t>Quantitative Textanalyse</w:t>
      </w:r>
    </w:p>
    <w:p w:rsidR="007E4BA3" w:rsidRDefault="007E4BA3" w:rsidP="007E4BA3">
      <w:pPr>
        <w:spacing w:line="360" w:lineRule="auto"/>
        <w:jc w:val="both"/>
        <w:rPr>
          <w:rFonts w:ascii="Bookman Old Style" w:hAnsi="Bookman Old Style"/>
          <w:sz w:val="26"/>
          <w:szCs w:val="26"/>
          <w:lang w:val="de-DE"/>
        </w:rPr>
      </w:pPr>
    </w:p>
    <w:p w:rsidR="00B53BA3" w:rsidRPr="00B119A3" w:rsidRDefault="0053567D" w:rsidP="00D513C1">
      <w:pPr>
        <w:spacing w:after="120" w:line="312" w:lineRule="auto"/>
        <w:jc w:val="both"/>
        <w:rPr>
          <w:rFonts w:ascii="Bookman Old Style" w:hAnsi="Bookman Old Style"/>
          <w:sz w:val="26"/>
          <w:szCs w:val="26"/>
          <w:lang w:val="de-DE"/>
        </w:rPr>
      </w:pPr>
      <w:r w:rsidRPr="00B119A3">
        <w:rPr>
          <w:rFonts w:ascii="Bookman Old Style" w:hAnsi="Bookman Old Style"/>
          <w:sz w:val="26"/>
          <w:szCs w:val="26"/>
          <w:lang w:val="de-DE"/>
        </w:rPr>
        <w:t xml:space="preserve">In der </w:t>
      </w:r>
      <w:r w:rsidRPr="00B119A3">
        <w:rPr>
          <w:rFonts w:ascii="Bookman Old Style" w:hAnsi="Bookman Old Style"/>
          <w:sz w:val="26"/>
          <w:szCs w:val="26"/>
          <w:highlight w:val="cyan"/>
          <w:lang w:val="de-DE"/>
        </w:rPr>
        <w:t>frühen quantitativen Textanalyse</w:t>
      </w:r>
      <w:r w:rsidRPr="00B119A3">
        <w:rPr>
          <w:rFonts w:ascii="Bookman Old Style" w:hAnsi="Bookman Old Style"/>
          <w:sz w:val="26"/>
          <w:szCs w:val="26"/>
          <w:lang w:val="de-DE"/>
        </w:rPr>
        <w:t xml:space="preserve"> (vgl. Fucks 1968) wurden statistische Methoden eher wild angewendet auf alles Mögliche</w:t>
      </w:r>
      <w:r w:rsidR="00D513C1" w:rsidRPr="00B119A3">
        <w:rPr>
          <w:rFonts w:ascii="Bookman Old Style" w:hAnsi="Bookman Old Style"/>
          <w:sz w:val="26"/>
          <w:szCs w:val="26"/>
          <w:lang w:val="de-DE"/>
        </w:rPr>
        <w:t xml:space="preserve"> (Stilbewertung, Autorerkennung, Verständlichkeit usw.).</w:t>
      </w:r>
      <w:r w:rsidRPr="00B119A3">
        <w:rPr>
          <w:rFonts w:ascii="Bookman Old Style" w:hAnsi="Bookman Old Style"/>
          <w:sz w:val="26"/>
          <w:szCs w:val="26"/>
          <w:lang w:val="de-DE"/>
        </w:rPr>
        <w:t xml:space="preserve"> Es wurde z. B. die mittlere Wortlänge errechnet und für verschiedene Autoren verglichen, desgleichen die durchschnittliche Satzlänge. Erhebliche Unterschiede wurden dabei festgestellt. Der quantitative Ansatz diskreditierte sich dadurch, dass Ergebnisse und ihre Interpretationen nicht zu bisherigen Stilforschungen passten. </w:t>
      </w:r>
    </w:p>
    <w:p w:rsidR="0053567D" w:rsidRPr="00B119A3" w:rsidRDefault="0053567D" w:rsidP="00D513C1">
      <w:pPr>
        <w:spacing w:after="120" w:line="312" w:lineRule="auto"/>
        <w:jc w:val="both"/>
        <w:rPr>
          <w:rFonts w:ascii="Bookman Old Style" w:hAnsi="Bookman Old Style"/>
          <w:sz w:val="26"/>
          <w:szCs w:val="26"/>
          <w:lang w:val="de-DE"/>
        </w:rPr>
      </w:pPr>
      <w:r w:rsidRPr="00B119A3">
        <w:rPr>
          <w:rFonts w:ascii="Bookman Old Style" w:hAnsi="Bookman Old Style"/>
          <w:sz w:val="26"/>
          <w:szCs w:val="26"/>
          <w:lang w:val="de-DE"/>
        </w:rPr>
        <w:t xml:space="preserve">Heutzutage spielen </w:t>
      </w:r>
      <w:r w:rsidRPr="00B119A3">
        <w:rPr>
          <w:rFonts w:ascii="Bookman Old Style" w:hAnsi="Bookman Old Style"/>
          <w:sz w:val="26"/>
          <w:szCs w:val="26"/>
          <w:highlight w:val="cyan"/>
          <w:lang w:val="de-DE"/>
        </w:rPr>
        <w:t>angewandte Linguistik, Korpus- und Computerlinguistik</w:t>
      </w:r>
      <w:r w:rsidRPr="00B119A3">
        <w:rPr>
          <w:rFonts w:ascii="Bookman Old Style" w:hAnsi="Bookman Old Style"/>
          <w:sz w:val="26"/>
          <w:szCs w:val="26"/>
          <w:lang w:val="de-DE"/>
        </w:rPr>
        <w:t xml:space="preserve"> wieder eine größere Rolle. Quantitative Textanalyse betrachtet man als </w:t>
      </w:r>
      <w:r w:rsidR="0035352C" w:rsidRPr="00B119A3">
        <w:rPr>
          <w:rFonts w:ascii="Bookman Old Style" w:hAnsi="Bookman Old Style"/>
          <w:sz w:val="26"/>
          <w:szCs w:val="26"/>
          <w:lang w:val="de-DE"/>
        </w:rPr>
        <w:t>Bestandteil empirisch fundierter Wissenschaft. Es beginnt mit Fragestellungen, Ergebnisse verändern Fragestellungen und generieren neue. Die Automatisierung sei vor allem deshalb nützlich, weil sie empirische Resultate liefert und weil sie Verfahren und Kriterien offenlegen muss und damit diskutierbar macht.</w:t>
      </w:r>
    </w:p>
    <w:p w:rsidR="00B53BA3" w:rsidRPr="00B119A3" w:rsidRDefault="0035352C" w:rsidP="00D513C1">
      <w:pPr>
        <w:spacing w:after="120" w:line="312" w:lineRule="auto"/>
        <w:jc w:val="both"/>
        <w:rPr>
          <w:rFonts w:ascii="Bookman Old Style" w:hAnsi="Bookman Old Style"/>
          <w:sz w:val="26"/>
          <w:szCs w:val="26"/>
          <w:lang w:val="de-DE"/>
        </w:rPr>
      </w:pPr>
      <w:r w:rsidRPr="00B119A3">
        <w:rPr>
          <w:rFonts w:ascii="Bookman Old Style" w:hAnsi="Bookman Old Style"/>
          <w:sz w:val="26"/>
          <w:szCs w:val="26"/>
          <w:highlight w:val="cyan"/>
          <w:lang w:val="de-DE"/>
        </w:rPr>
        <w:t>Aspekte</w:t>
      </w:r>
      <w:r w:rsidR="00D91846" w:rsidRPr="00B119A3">
        <w:rPr>
          <w:rFonts w:ascii="Bookman Old Style" w:hAnsi="Bookman Old Style"/>
          <w:sz w:val="26"/>
          <w:szCs w:val="26"/>
          <w:highlight w:val="cyan"/>
          <w:lang w:val="de-DE"/>
        </w:rPr>
        <w:t xml:space="preserve"> der </w:t>
      </w:r>
      <w:r w:rsidRPr="00B119A3">
        <w:rPr>
          <w:rFonts w:ascii="Bookman Old Style" w:hAnsi="Bookman Old Style"/>
          <w:sz w:val="26"/>
          <w:szCs w:val="26"/>
          <w:highlight w:val="cyan"/>
          <w:lang w:val="de-DE"/>
        </w:rPr>
        <w:t>Textbeurteilung</w:t>
      </w:r>
      <w:r w:rsidR="0064222D">
        <w:rPr>
          <w:rFonts w:ascii="Bookman Old Style" w:hAnsi="Bookman Old Style"/>
          <w:sz w:val="26"/>
          <w:szCs w:val="26"/>
          <w:highlight w:val="cyan"/>
          <w:lang w:val="de-DE"/>
        </w:rPr>
        <w:t xml:space="preserve"> - Beispiele</w:t>
      </w:r>
      <w:r w:rsidR="004A1DBA" w:rsidRPr="00B119A3">
        <w:rPr>
          <w:rFonts w:ascii="Bookman Old Style" w:hAnsi="Bookman Old Style"/>
          <w:sz w:val="26"/>
          <w:szCs w:val="26"/>
          <w:highlight w:val="cyan"/>
          <w:lang w:val="de-DE"/>
        </w:rPr>
        <w:t>:</w:t>
      </w:r>
      <w:r w:rsidR="004A1DBA" w:rsidRPr="00B119A3">
        <w:rPr>
          <w:rFonts w:ascii="Bookman Old Style" w:hAnsi="Bookman Old Style"/>
          <w:sz w:val="26"/>
          <w:szCs w:val="26"/>
          <w:lang w:val="de-DE"/>
        </w:rPr>
        <w:t xml:space="preserve"> </w:t>
      </w:r>
    </w:p>
    <w:tbl>
      <w:tblPr>
        <w:tblStyle w:val="Mkatabulky"/>
        <w:tblW w:w="0" w:type="auto"/>
        <w:tblLook w:val="04A0" w:firstRow="1" w:lastRow="0" w:firstColumn="1" w:lastColumn="0" w:noHBand="0" w:noVBand="1"/>
      </w:tblPr>
      <w:tblGrid>
        <w:gridCol w:w="9552"/>
      </w:tblGrid>
      <w:tr w:rsidR="00AF4753" w:rsidTr="00AF4753">
        <w:tc>
          <w:tcPr>
            <w:tcW w:w="9552" w:type="dxa"/>
          </w:tcPr>
          <w:p w:rsidR="00AF4753" w:rsidRPr="00AF4753" w:rsidRDefault="00AF4753" w:rsidP="00AF4753">
            <w:pPr>
              <w:spacing w:line="360" w:lineRule="auto"/>
              <w:jc w:val="both"/>
              <w:rPr>
                <w:rFonts w:ascii="Bookman Old Style" w:hAnsi="Bookman Old Style"/>
                <w:sz w:val="14"/>
                <w:szCs w:val="14"/>
                <w:lang w:val="de-DE"/>
              </w:rPr>
            </w:pPr>
          </w:p>
          <w:p w:rsidR="00AF4753" w:rsidRDefault="0035352C" w:rsidP="00B119A3">
            <w:pPr>
              <w:spacing w:line="288" w:lineRule="auto"/>
              <w:jc w:val="both"/>
              <w:rPr>
                <w:rFonts w:ascii="Bookman Old Style" w:hAnsi="Bookman Old Style"/>
                <w:i/>
                <w:lang w:val="de-DE"/>
              </w:rPr>
            </w:pPr>
            <w:r>
              <w:rPr>
                <w:rFonts w:ascii="Bookman Old Style" w:hAnsi="Bookman Old Style"/>
                <w:b/>
                <w:color w:val="00B050"/>
                <w:lang w:val="de-DE"/>
              </w:rPr>
              <w:t>1. Textlänge</w:t>
            </w:r>
            <w:r w:rsidR="00AF4753" w:rsidRPr="004A1DBA">
              <w:rPr>
                <w:rFonts w:ascii="Bookman Old Style" w:hAnsi="Bookman Old Style"/>
                <w:b/>
                <w:color w:val="00B050"/>
                <w:lang w:val="de-DE"/>
              </w:rPr>
              <w:t>:</w:t>
            </w:r>
            <w:r w:rsidR="00D91846">
              <w:rPr>
                <w:rFonts w:ascii="Bookman Old Style" w:hAnsi="Bookman Old Style"/>
                <w:b/>
                <w:color w:val="00B050"/>
                <w:lang w:val="de-DE"/>
              </w:rPr>
              <w:tab/>
            </w:r>
            <w:r>
              <w:rPr>
                <w:rFonts w:ascii="Bookman Old Style" w:hAnsi="Bookman Old Style"/>
                <w:lang w:val="de-DE"/>
              </w:rPr>
              <w:t xml:space="preserve">Entspricht sie dem geforderten Maß? Sie ist wichtig, weil die </w:t>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Pr>
                <w:rFonts w:ascii="Bookman Old Style" w:hAnsi="Bookman Old Style"/>
                <w:lang w:val="de-DE"/>
              </w:rPr>
              <w:tab/>
              <w:t>anderen Parameter in Bezug auf die Textlänge zu gewichten sind.</w:t>
            </w:r>
          </w:p>
          <w:p w:rsidR="00AF4753" w:rsidRPr="00D513C1" w:rsidRDefault="00D513C1" w:rsidP="00B119A3">
            <w:pPr>
              <w:spacing w:line="288" w:lineRule="auto"/>
              <w:jc w:val="both"/>
              <w:rPr>
                <w:rFonts w:ascii="Bookman Old Style" w:hAnsi="Bookman Old Style"/>
                <w:lang w:val="de-DE"/>
              </w:rPr>
            </w:pPr>
            <w:r>
              <w:rPr>
                <w:rFonts w:ascii="Bookman Old Style" w:hAnsi="Bookman Old Style"/>
                <w:b/>
                <w:color w:val="00B050"/>
                <w:lang w:val="de-DE"/>
              </w:rPr>
              <w:t>2. Textsorte</w:t>
            </w:r>
            <w:r w:rsidR="00AF4753" w:rsidRPr="00C46F15">
              <w:rPr>
                <w:rFonts w:ascii="Bookman Old Style" w:hAnsi="Bookman Old Style"/>
                <w:b/>
                <w:color w:val="00B050"/>
                <w:lang w:val="de-DE"/>
              </w:rPr>
              <w:t>:</w:t>
            </w:r>
            <w:r w:rsidR="00D91846">
              <w:rPr>
                <w:rFonts w:ascii="Bookman Old Style" w:hAnsi="Bookman Old Style"/>
                <w:b/>
                <w:color w:val="00B050"/>
                <w:lang w:val="de-DE"/>
              </w:rPr>
              <w:tab/>
            </w:r>
            <w:r>
              <w:rPr>
                <w:rFonts w:ascii="Bookman Old Style" w:hAnsi="Bookman Old Style"/>
                <w:lang w:val="de-DE"/>
              </w:rPr>
              <w:t xml:space="preserve">Entsprechen Aufbau und Organisation der Inhaltselemente der </w:t>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Pr>
                <w:rFonts w:ascii="Bookman Old Style" w:hAnsi="Bookman Old Style"/>
                <w:lang w:val="de-DE"/>
              </w:rPr>
              <w:tab/>
              <w:t>generellen Erwartung an diese Textsorte?</w:t>
            </w:r>
          </w:p>
          <w:p w:rsidR="00612220" w:rsidRPr="00D513C1" w:rsidRDefault="00D513C1" w:rsidP="00B119A3">
            <w:pPr>
              <w:spacing w:line="288" w:lineRule="auto"/>
              <w:jc w:val="both"/>
              <w:rPr>
                <w:rFonts w:ascii="Bookman Old Style" w:hAnsi="Bookman Old Style"/>
                <w:lang w:val="de-DE"/>
              </w:rPr>
            </w:pPr>
            <w:r w:rsidRPr="00D513C1">
              <w:rPr>
                <w:rFonts w:ascii="Bookman Old Style" w:hAnsi="Bookman Old Style"/>
                <w:b/>
                <w:color w:val="00B050"/>
                <w:lang w:val="de-DE"/>
              </w:rPr>
              <w:t>3. Fehler</w:t>
            </w:r>
            <w:r w:rsidR="00612220" w:rsidRPr="00D513C1">
              <w:rPr>
                <w:rFonts w:ascii="Bookman Old Style" w:hAnsi="Bookman Old Style"/>
                <w:b/>
                <w:color w:val="00B050"/>
                <w:lang w:val="de-DE"/>
              </w:rPr>
              <w:t>:</w:t>
            </w:r>
            <w:r w:rsidR="00612220" w:rsidRPr="00D513C1">
              <w:rPr>
                <w:rFonts w:ascii="Bookman Old Style" w:hAnsi="Bookman Old Style"/>
                <w:lang w:val="de-DE"/>
              </w:rPr>
              <w:tab/>
            </w:r>
            <w:r w:rsidR="00B30081" w:rsidRPr="00D513C1">
              <w:rPr>
                <w:rFonts w:ascii="Bookman Old Style" w:hAnsi="Bookman Old Style"/>
                <w:lang w:val="de-DE"/>
              </w:rPr>
              <w:tab/>
            </w:r>
            <w:r w:rsidRPr="00D513C1">
              <w:rPr>
                <w:rFonts w:ascii="Bookman Old Style" w:hAnsi="Bookman Old Style"/>
                <w:lang w:val="de-DE"/>
              </w:rPr>
              <w:t>Kommt es zu orthographischen</w:t>
            </w:r>
            <w:r>
              <w:rPr>
                <w:rFonts w:ascii="Bookman Old Style" w:hAnsi="Bookman Old Style"/>
                <w:lang w:val="de-DE"/>
              </w:rPr>
              <w:t xml:space="preserve">, grammatischen </w:t>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Pr>
                <w:rFonts w:ascii="Bookman Old Style" w:hAnsi="Bookman Old Style"/>
                <w:lang w:val="de-DE"/>
              </w:rPr>
              <w:tab/>
              <w:t>und sinnentstellenden (kommunikationsbelastenden) Fehlern?</w:t>
            </w:r>
          </w:p>
          <w:p w:rsidR="0069453F" w:rsidRDefault="00D513C1" w:rsidP="00B119A3">
            <w:pPr>
              <w:spacing w:line="288" w:lineRule="auto"/>
              <w:jc w:val="both"/>
              <w:rPr>
                <w:rFonts w:ascii="Bookman Old Style" w:hAnsi="Bookman Old Style"/>
                <w:lang w:val="de-DE"/>
              </w:rPr>
            </w:pPr>
            <w:r>
              <w:rPr>
                <w:rFonts w:ascii="Bookman Old Style" w:hAnsi="Bookman Old Style"/>
                <w:b/>
                <w:color w:val="00B050"/>
                <w:lang w:val="de-DE"/>
              </w:rPr>
              <w:t>4. Wiederholrate</w:t>
            </w:r>
            <w:r w:rsidR="00AF4753" w:rsidRPr="00D513C1">
              <w:rPr>
                <w:rFonts w:ascii="Bookman Old Style" w:hAnsi="Bookman Old Style"/>
                <w:b/>
                <w:color w:val="00B050"/>
                <w:lang w:val="de-DE"/>
              </w:rPr>
              <w:t>:</w:t>
            </w:r>
            <w:r w:rsidR="00AF4753" w:rsidRPr="00D513C1">
              <w:rPr>
                <w:rFonts w:ascii="Bookman Old Style" w:hAnsi="Bookman Old Style"/>
                <w:lang w:val="de-DE"/>
              </w:rPr>
              <w:t xml:space="preserve"> </w:t>
            </w:r>
            <w:r w:rsidR="0047494C">
              <w:rPr>
                <w:rFonts w:ascii="Bookman Old Style" w:hAnsi="Bookman Old Style"/>
                <w:lang w:val="de-DE"/>
              </w:rPr>
              <w:tab/>
              <w:t xml:space="preserve">Fachsprache </w:t>
            </w:r>
            <w:r w:rsidR="0047494C">
              <w:rPr>
                <w:rFonts w:ascii="Times New Roman" w:hAnsi="Times New Roman" w:cs="Times New Roman"/>
                <w:lang w:val="de-DE"/>
              </w:rPr>
              <w:t>→</w:t>
            </w:r>
            <w:r w:rsidR="0047494C">
              <w:rPr>
                <w:rFonts w:ascii="Bookman Old Style" w:hAnsi="Bookman Old Style"/>
                <w:lang w:val="de-DE"/>
              </w:rPr>
              <w:t xml:space="preserve"> </w:t>
            </w:r>
            <w:r w:rsidR="0047494C" w:rsidRPr="0047494C">
              <w:rPr>
                <w:rFonts w:ascii="Bookman Old Style" w:hAnsi="Bookman Old Style"/>
                <w:i/>
                <w:lang w:val="de-DE"/>
              </w:rPr>
              <w:t>Führe einen Terminus definierend ein und</w:t>
            </w:r>
            <w:r w:rsidR="0047494C" w:rsidRPr="0047494C">
              <w:rPr>
                <w:rFonts w:ascii="Bookman Old Style" w:hAnsi="Bookman Old Style"/>
                <w:i/>
                <w:lang w:val="de-DE"/>
              </w:rPr>
              <w:tab/>
            </w:r>
            <w:r w:rsidR="0047494C" w:rsidRPr="0047494C">
              <w:rPr>
                <w:rFonts w:ascii="Bookman Old Style" w:hAnsi="Bookman Old Style"/>
                <w:i/>
                <w:lang w:val="de-DE"/>
              </w:rPr>
              <w:tab/>
            </w:r>
            <w:r w:rsidR="0047494C" w:rsidRPr="0047494C">
              <w:rPr>
                <w:rFonts w:ascii="Bookman Old Style" w:hAnsi="Bookman Old Style"/>
                <w:i/>
                <w:lang w:val="de-DE"/>
              </w:rPr>
              <w:tab/>
            </w:r>
            <w:r w:rsidR="0047494C" w:rsidRPr="0047494C">
              <w:rPr>
                <w:rFonts w:ascii="Bookman Old Style" w:hAnsi="Bookman Old Style"/>
                <w:i/>
                <w:lang w:val="de-DE"/>
              </w:rPr>
              <w:tab/>
            </w:r>
            <w:r w:rsidR="0047494C">
              <w:rPr>
                <w:rFonts w:ascii="Bookman Old Style" w:hAnsi="Bookman Old Style"/>
                <w:i/>
                <w:lang w:val="de-DE"/>
              </w:rPr>
              <w:tab/>
            </w:r>
            <w:r w:rsidR="0047494C" w:rsidRPr="0047494C">
              <w:rPr>
                <w:rFonts w:ascii="Bookman Old Style" w:hAnsi="Bookman Old Style"/>
                <w:i/>
                <w:lang w:val="de-DE"/>
              </w:rPr>
              <w:t>verwende ihn dann durchgängig.</w:t>
            </w:r>
            <w:r w:rsidR="0047494C">
              <w:rPr>
                <w:rFonts w:ascii="Bookman Old Style" w:hAnsi="Bookman Old Style"/>
                <w:lang w:val="de-DE"/>
              </w:rPr>
              <w:t xml:space="preserve"> vs. Belletristik </w:t>
            </w:r>
            <w:r w:rsidR="0047494C">
              <w:rPr>
                <w:rFonts w:ascii="Times New Roman" w:hAnsi="Times New Roman" w:cs="Times New Roman"/>
                <w:lang w:val="de-DE"/>
              </w:rPr>
              <w:t>→</w:t>
            </w:r>
            <w:r w:rsidR="0047494C">
              <w:rPr>
                <w:rFonts w:ascii="Bookman Old Style" w:hAnsi="Bookman Old Style"/>
                <w:lang w:val="de-DE"/>
              </w:rPr>
              <w:t xml:space="preserve"> </w:t>
            </w:r>
            <w:r w:rsidR="0047494C" w:rsidRPr="0047494C">
              <w:rPr>
                <w:rFonts w:ascii="Bookman Old Style" w:hAnsi="Bookman Old Style"/>
                <w:i/>
                <w:lang w:val="de-DE"/>
              </w:rPr>
              <w:t xml:space="preserve">Wer die gleichen </w:t>
            </w:r>
            <w:r w:rsidR="0047494C">
              <w:rPr>
                <w:rFonts w:ascii="Bookman Old Style" w:hAnsi="Bookman Old Style"/>
                <w:i/>
                <w:lang w:val="de-DE"/>
              </w:rPr>
              <w:tab/>
            </w:r>
            <w:r w:rsidR="0047494C">
              <w:rPr>
                <w:rFonts w:ascii="Bookman Old Style" w:hAnsi="Bookman Old Style"/>
                <w:i/>
                <w:lang w:val="de-DE"/>
              </w:rPr>
              <w:tab/>
            </w:r>
            <w:r w:rsidR="0047494C">
              <w:rPr>
                <w:rFonts w:ascii="Bookman Old Style" w:hAnsi="Bookman Old Style"/>
                <w:i/>
                <w:lang w:val="de-DE"/>
              </w:rPr>
              <w:tab/>
            </w:r>
            <w:r w:rsidR="0047494C" w:rsidRPr="0047494C">
              <w:rPr>
                <w:rFonts w:ascii="Bookman Old Style" w:hAnsi="Bookman Old Style"/>
                <w:i/>
                <w:lang w:val="de-DE"/>
              </w:rPr>
              <w:t>Wortformen öfter verwendet, zeigt weniger von seiner Kompetenz.</w:t>
            </w:r>
          </w:p>
          <w:p w:rsidR="00461436" w:rsidRDefault="0047494C" w:rsidP="00B119A3">
            <w:pPr>
              <w:spacing w:line="288" w:lineRule="auto"/>
              <w:jc w:val="both"/>
              <w:rPr>
                <w:rFonts w:ascii="Bookman Old Style" w:hAnsi="Bookman Old Style"/>
                <w:lang w:val="de-DE"/>
              </w:rPr>
            </w:pPr>
            <w:r>
              <w:rPr>
                <w:rFonts w:ascii="Bookman Old Style" w:hAnsi="Bookman Old Style"/>
                <w:b/>
                <w:color w:val="00B050"/>
                <w:lang w:val="de-DE"/>
              </w:rPr>
              <w:t>5. Lexik</w:t>
            </w:r>
            <w:r w:rsidR="00461436" w:rsidRPr="00612220">
              <w:rPr>
                <w:rFonts w:ascii="Bookman Old Style" w:hAnsi="Bookman Old Style"/>
                <w:b/>
                <w:color w:val="00B050"/>
                <w:lang w:val="de-DE"/>
              </w:rPr>
              <w:t>:</w:t>
            </w:r>
            <w:r>
              <w:rPr>
                <w:rFonts w:ascii="Bookman Old Style" w:hAnsi="Bookman Old Style"/>
                <w:b/>
                <w:color w:val="00B050"/>
                <w:lang w:val="de-DE"/>
              </w:rPr>
              <w:tab/>
            </w:r>
            <w:r w:rsidR="00461436" w:rsidRPr="006F67CC">
              <w:rPr>
                <w:rFonts w:ascii="Bookman Old Style" w:hAnsi="Bookman Old Style"/>
                <w:lang w:val="de-DE"/>
              </w:rPr>
              <w:t xml:space="preserve"> </w:t>
            </w:r>
            <w:r w:rsidR="00461436">
              <w:rPr>
                <w:rFonts w:ascii="Bookman Old Style" w:hAnsi="Bookman Old Style"/>
                <w:lang w:val="de-DE"/>
              </w:rPr>
              <w:tab/>
            </w:r>
            <w:r w:rsidR="00B119A3">
              <w:rPr>
                <w:rFonts w:ascii="Bookman Old Style" w:hAnsi="Bookman Old Style"/>
                <w:lang w:val="de-DE"/>
              </w:rPr>
              <w:t xml:space="preserve">Wie angemessen wird der Wortschatz eingesetzt? </w:t>
            </w:r>
            <w:r w:rsidR="00B119A3">
              <w:rPr>
                <w:rFonts w:ascii="Times New Roman" w:hAnsi="Times New Roman" w:cs="Times New Roman"/>
                <w:lang w:val="de-DE"/>
              </w:rPr>
              <w:t>→</w:t>
            </w:r>
            <w:r w:rsidR="00B119A3">
              <w:rPr>
                <w:rFonts w:ascii="Times New Roman" w:hAnsi="Times New Roman" w:cs="Times New Roman"/>
                <w:lang w:val="de-DE"/>
              </w:rPr>
              <w:t xml:space="preserve"> passende </w:t>
            </w:r>
            <w:r w:rsidR="00B119A3">
              <w:rPr>
                <w:rFonts w:ascii="Times New Roman" w:hAnsi="Times New Roman" w:cs="Times New Roman"/>
                <w:lang w:val="de-DE"/>
              </w:rPr>
              <w:tab/>
            </w:r>
            <w:r w:rsidR="00B119A3">
              <w:rPr>
                <w:rFonts w:ascii="Times New Roman" w:hAnsi="Times New Roman" w:cs="Times New Roman"/>
                <w:lang w:val="de-DE"/>
              </w:rPr>
              <w:tab/>
            </w:r>
            <w:r w:rsidR="00B119A3">
              <w:rPr>
                <w:rFonts w:ascii="Times New Roman" w:hAnsi="Times New Roman" w:cs="Times New Roman"/>
                <w:lang w:val="de-DE"/>
              </w:rPr>
              <w:tab/>
            </w:r>
            <w:r w:rsidR="00B119A3">
              <w:rPr>
                <w:rFonts w:ascii="Times New Roman" w:hAnsi="Times New Roman" w:cs="Times New Roman"/>
                <w:lang w:val="de-DE"/>
              </w:rPr>
              <w:tab/>
            </w:r>
            <w:r w:rsidR="00B119A3">
              <w:rPr>
                <w:rFonts w:ascii="Bookman Old Style" w:hAnsi="Bookman Old Style"/>
                <w:lang w:val="de-DE"/>
              </w:rPr>
              <w:t>Kollokationen und ihre relative Häufigkeit; Werden auch seltene</w:t>
            </w:r>
            <w:r w:rsidR="00B119A3">
              <w:rPr>
                <w:rFonts w:ascii="Bookman Old Style" w:hAnsi="Bookman Old Style"/>
                <w:lang w:val="de-DE"/>
              </w:rPr>
              <w:tab/>
            </w:r>
            <w:r w:rsidR="00B119A3">
              <w:rPr>
                <w:rFonts w:ascii="Bookman Old Style" w:hAnsi="Bookman Old Style"/>
                <w:lang w:val="de-DE"/>
              </w:rPr>
              <w:tab/>
            </w:r>
            <w:r w:rsidR="00B119A3">
              <w:rPr>
                <w:rFonts w:ascii="Bookman Old Style" w:hAnsi="Bookman Old Style"/>
                <w:lang w:val="de-DE"/>
              </w:rPr>
              <w:tab/>
            </w:r>
            <w:r w:rsidR="00B119A3">
              <w:rPr>
                <w:rFonts w:ascii="Bookman Old Style" w:hAnsi="Bookman Old Style"/>
                <w:lang w:val="de-DE"/>
              </w:rPr>
              <w:tab/>
              <w:t xml:space="preserve">Wörter verwendet? </w:t>
            </w:r>
            <w:r w:rsidR="00B119A3">
              <w:rPr>
                <w:rFonts w:ascii="Times New Roman" w:hAnsi="Times New Roman" w:cs="Times New Roman"/>
                <w:lang w:val="de-DE"/>
              </w:rPr>
              <w:t>→</w:t>
            </w:r>
            <w:r w:rsidR="00B119A3">
              <w:rPr>
                <w:rFonts w:ascii="Bookman Old Style" w:hAnsi="Bookman Old Style"/>
                <w:lang w:val="de-DE"/>
              </w:rPr>
              <w:t xml:space="preserve">  lexikalische Tiefe; Wie oft wird das Wort in</w:t>
            </w:r>
            <w:r w:rsidR="00B119A3">
              <w:rPr>
                <w:rFonts w:ascii="Bookman Old Style" w:hAnsi="Bookman Old Style"/>
                <w:lang w:val="de-DE"/>
              </w:rPr>
              <w:tab/>
            </w:r>
            <w:r w:rsidR="00B119A3">
              <w:rPr>
                <w:rFonts w:ascii="Bookman Old Style" w:hAnsi="Bookman Old Style"/>
                <w:lang w:val="de-DE"/>
              </w:rPr>
              <w:tab/>
            </w:r>
            <w:r w:rsidR="00B119A3">
              <w:rPr>
                <w:rFonts w:ascii="Bookman Old Style" w:hAnsi="Bookman Old Style"/>
                <w:lang w:val="de-DE"/>
              </w:rPr>
              <w:tab/>
            </w:r>
            <w:r w:rsidR="00B119A3">
              <w:rPr>
                <w:rFonts w:ascii="Bookman Old Style" w:hAnsi="Bookman Old Style"/>
                <w:lang w:val="de-DE"/>
              </w:rPr>
              <w:tab/>
              <w:t>unterschiedlichen Formen verwendet?</w:t>
            </w:r>
            <w:r w:rsidR="00B119A3">
              <w:rPr>
                <w:rFonts w:ascii="Bookman Old Style" w:hAnsi="Bookman Old Style"/>
                <w:lang w:val="de-DE"/>
              </w:rPr>
              <w:tab/>
              <w:t xml:space="preserve"> </w:t>
            </w:r>
            <w:r w:rsidR="00B119A3">
              <w:rPr>
                <w:rFonts w:ascii="Times New Roman" w:hAnsi="Times New Roman" w:cs="Times New Roman"/>
                <w:lang w:val="de-DE"/>
              </w:rPr>
              <w:t>→</w:t>
            </w:r>
            <w:r w:rsidR="00B119A3">
              <w:rPr>
                <w:rFonts w:ascii="Times New Roman" w:hAnsi="Times New Roman" w:cs="Times New Roman"/>
                <w:lang w:val="de-DE"/>
              </w:rPr>
              <w:t xml:space="preserve"> </w:t>
            </w:r>
            <w:r w:rsidR="00B119A3" w:rsidRPr="00B119A3">
              <w:rPr>
                <w:rFonts w:ascii="Bookman Old Style" w:hAnsi="Bookman Old Style"/>
                <w:lang w:val="de-DE"/>
              </w:rPr>
              <w:t>lexi</w:t>
            </w:r>
            <w:r w:rsidR="00B119A3">
              <w:rPr>
                <w:rFonts w:ascii="Bookman Old Style" w:hAnsi="Bookman Old Style"/>
                <w:lang w:val="de-DE"/>
              </w:rPr>
              <w:t>kalische Varianz</w:t>
            </w:r>
          </w:p>
          <w:p w:rsidR="00B119A3" w:rsidRDefault="00B119A3" w:rsidP="00B119A3">
            <w:pPr>
              <w:spacing w:line="288" w:lineRule="auto"/>
              <w:jc w:val="both"/>
              <w:rPr>
                <w:rFonts w:ascii="Bookman Old Style" w:hAnsi="Bookman Old Style"/>
                <w:lang w:val="de-DE"/>
              </w:rPr>
            </w:pPr>
            <w:r>
              <w:rPr>
                <w:rFonts w:ascii="Bookman Old Style" w:hAnsi="Bookman Old Style"/>
                <w:b/>
                <w:color w:val="00B050"/>
                <w:lang w:val="de-DE"/>
              </w:rPr>
              <w:t>6.</w:t>
            </w:r>
            <w:r>
              <w:rPr>
                <w:rFonts w:ascii="Bookman Old Style" w:hAnsi="Bookman Old Style"/>
                <w:b/>
                <w:color w:val="00B050"/>
                <w:lang w:val="de-DE"/>
              </w:rPr>
              <w:t xml:space="preserve"> </w:t>
            </w:r>
            <w:r>
              <w:rPr>
                <w:rFonts w:ascii="Bookman Old Style" w:hAnsi="Bookman Old Style"/>
                <w:b/>
                <w:color w:val="00B050"/>
                <w:lang w:val="de-DE"/>
              </w:rPr>
              <w:t>Kohäsion</w:t>
            </w:r>
            <w:r w:rsidRPr="004A1DBA">
              <w:rPr>
                <w:rFonts w:ascii="Bookman Old Style" w:hAnsi="Bookman Old Style"/>
                <w:b/>
                <w:color w:val="00B050"/>
                <w:lang w:val="de-DE"/>
              </w:rPr>
              <w:t>:</w:t>
            </w:r>
            <w:r>
              <w:rPr>
                <w:rFonts w:ascii="Bookman Old Style" w:hAnsi="Bookman Old Style"/>
                <w:b/>
                <w:color w:val="00B050"/>
                <w:lang w:val="de-DE"/>
              </w:rPr>
              <w:tab/>
            </w:r>
            <w:r w:rsidR="0064222D">
              <w:rPr>
                <w:rFonts w:ascii="Bookman Old Style" w:hAnsi="Bookman Old Style"/>
                <w:lang w:val="de-DE"/>
              </w:rPr>
              <w:t>Welche Kohäsionsmittel und wie werden sie eingesetzt?</w:t>
            </w:r>
          </w:p>
          <w:p w:rsidR="00B119A3" w:rsidRDefault="0064222D" w:rsidP="00B119A3">
            <w:pPr>
              <w:spacing w:line="288" w:lineRule="auto"/>
              <w:jc w:val="both"/>
              <w:rPr>
                <w:rFonts w:ascii="Bookman Old Style" w:hAnsi="Bookman Old Style"/>
                <w:lang w:val="de-DE"/>
              </w:rPr>
            </w:pPr>
            <w:r>
              <w:rPr>
                <w:rFonts w:ascii="Bookman Old Style" w:hAnsi="Bookman Old Style"/>
                <w:b/>
                <w:color w:val="00B050"/>
                <w:lang w:val="de-DE"/>
              </w:rPr>
              <w:t>7.</w:t>
            </w:r>
            <w:r>
              <w:rPr>
                <w:rFonts w:ascii="Bookman Old Style" w:hAnsi="Bookman Old Style"/>
                <w:b/>
                <w:color w:val="00B050"/>
                <w:lang w:val="de-DE"/>
              </w:rPr>
              <w:t xml:space="preserve"> </w:t>
            </w:r>
            <w:r>
              <w:rPr>
                <w:rFonts w:ascii="Bookman Old Style" w:hAnsi="Bookman Old Style"/>
                <w:b/>
                <w:color w:val="00B050"/>
                <w:lang w:val="de-DE"/>
              </w:rPr>
              <w:t>Wirkung</w:t>
            </w:r>
            <w:r w:rsidRPr="004A1DBA">
              <w:rPr>
                <w:rFonts w:ascii="Bookman Old Style" w:hAnsi="Bookman Old Style"/>
                <w:b/>
                <w:color w:val="00B050"/>
                <w:lang w:val="de-DE"/>
              </w:rPr>
              <w:t>:</w:t>
            </w:r>
            <w:r>
              <w:rPr>
                <w:rFonts w:ascii="Bookman Old Style" w:hAnsi="Bookman Old Style"/>
                <w:b/>
                <w:color w:val="00B050"/>
                <w:lang w:val="de-DE"/>
              </w:rPr>
              <w:tab/>
            </w:r>
            <w:r>
              <w:rPr>
                <w:rFonts w:ascii="Bookman Old Style" w:hAnsi="Bookman Old Style"/>
                <w:b/>
                <w:color w:val="00B050"/>
                <w:lang w:val="de-DE"/>
              </w:rPr>
              <w:tab/>
            </w:r>
            <w:r>
              <w:rPr>
                <w:rFonts w:ascii="Bookman Old Style" w:hAnsi="Bookman Old Style"/>
                <w:lang w:val="de-DE"/>
              </w:rPr>
              <w:t xml:space="preserve">Ist der Text flüssig geschrieben und gut lesbar? Ist der Stil </w:t>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Pr>
                <w:rFonts w:ascii="Bookman Old Style" w:hAnsi="Bookman Old Style"/>
                <w:lang w:val="de-DE"/>
              </w:rPr>
              <w:tab/>
            </w:r>
            <w:r>
              <w:rPr>
                <w:rFonts w:ascii="Bookman Old Style" w:hAnsi="Bookman Old Style"/>
                <w:lang w:val="de-DE"/>
              </w:rPr>
              <w:tab/>
              <w:t>natürlich? Wird das kommunikative Ziel erreicht?</w:t>
            </w:r>
          </w:p>
          <w:p w:rsidR="00B119A3" w:rsidRPr="00461436" w:rsidRDefault="00B119A3" w:rsidP="00B119A3">
            <w:pPr>
              <w:spacing w:line="288" w:lineRule="auto"/>
              <w:jc w:val="both"/>
              <w:rPr>
                <w:rFonts w:ascii="Bookman Old Style" w:hAnsi="Bookman Old Style"/>
                <w:sz w:val="6"/>
                <w:szCs w:val="6"/>
                <w:lang w:val="de-DE"/>
              </w:rPr>
            </w:pPr>
          </w:p>
        </w:tc>
      </w:tr>
    </w:tbl>
    <w:p w:rsidR="00151F40" w:rsidRDefault="00151F40" w:rsidP="00B53BA3">
      <w:pPr>
        <w:spacing w:line="240" w:lineRule="auto"/>
        <w:jc w:val="both"/>
        <w:rPr>
          <w:rFonts w:ascii="Bookman Old Style" w:hAnsi="Bookman Old Style"/>
        </w:rPr>
      </w:pPr>
      <w:bookmarkStart w:id="0" w:name="_GoBack"/>
      <w:bookmarkEnd w:id="0"/>
    </w:p>
    <w:sectPr w:rsidR="00151F40" w:rsidSect="006F67CC">
      <w:footerReference w:type="default" r:id="rId7"/>
      <w:pgSz w:w="11906" w:h="16838"/>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EFB" w:rsidRDefault="007E7EFB" w:rsidP="00AF4753">
      <w:pPr>
        <w:spacing w:after="0" w:line="240" w:lineRule="auto"/>
      </w:pPr>
      <w:r>
        <w:separator/>
      </w:r>
    </w:p>
  </w:endnote>
  <w:endnote w:type="continuationSeparator" w:id="0">
    <w:p w:rsidR="007E7EFB" w:rsidRDefault="007E7EFB" w:rsidP="00AF4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753" w:rsidRDefault="004A1DBA" w:rsidP="00C34FD1">
    <w:pPr>
      <w:pStyle w:val="Zpat"/>
      <w:pBdr>
        <w:top w:val="single" w:sz="24" w:space="5" w:color="9BBB59" w:themeColor="accent3"/>
      </w:pBdr>
      <w:jc w:val="right"/>
      <w:rPr>
        <w:i/>
        <w:iCs/>
        <w:color w:val="8C8C8C" w:themeColor="background1" w:themeShade="8C"/>
      </w:rPr>
    </w:pPr>
    <w:proofErr w:type="spellStart"/>
    <w:r>
      <w:rPr>
        <w:i/>
        <w:iCs/>
        <w:color w:val="8C8C8C" w:themeColor="background1" w:themeShade="8C"/>
      </w:rPr>
      <w:t>Quelle</w:t>
    </w:r>
    <w:proofErr w:type="spellEnd"/>
    <w:r>
      <w:rPr>
        <w:i/>
        <w:iCs/>
        <w:color w:val="8C8C8C" w:themeColor="background1" w:themeShade="8C"/>
      </w:rPr>
      <w:t xml:space="preserve">: </w:t>
    </w:r>
    <w:proofErr w:type="spellStart"/>
    <w:r>
      <w:rPr>
        <w:i/>
        <w:iCs/>
        <w:color w:val="8C8C8C" w:themeColor="background1" w:themeShade="8C"/>
      </w:rPr>
      <w:t>Heringer</w:t>
    </w:r>
    <w:proofErr w:type="spellEnd"/>
    <w:r>
      <w:rPr>
        <w:i/>
        <w:iCs/>
        <w:color w:val="8C8C8C" w:themeColor="background1" w:themeShade="8C"/>
      </w:rPr>
      <w:t xml:space="preserve"> 2011, </w:t>
    </w:r>
    <w:r w:rsidR="0035352C">
      <w:rPr>
        <w:i/>
        <w:iCs/>
        <w:color w:val="8C8C8C" w:themeColor="background1" w:themeShade="8C"/>
      </w:rPr>
      <w:t>238-241.</w:t>
    </w:r>
  </w:p>
  <w:p w:rsidR="00C34FD1" w:rsidRDefault="00C34FD1" w:rsidP="00C34FD1">
    <w:pPr>
      <w:pStyle w:val="Zpat"/>
      <w:pBdr>
        <w:top w:val="single" w:sz="24" w:space="5" w:color="9BBB59" w:themeColor="accent3"/>
      </w:pBd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EFB" w:rsidRDefault="007E7EFB" w:rsidP="00AF4753">
      <w:pPr>
        <w:spacing w:after="0" w:line="240" w:lineRule="auto"/>
      </w:pPr>
      <w:r>
        <w:separator/>
      </w:r>
    </w:p>
  </w:footnote>
  <w:footnote w:type="continuationSeparator" w:id="0">
    <w:p w:rsidR="007E7EFB" w:rsidRDefault="007E7EFB" w:rsidP="00AF47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BA3"/>
    <w:rsid w:val="00001678"/>
    <w:rsid w:val="00001A61"/>
    <w:rsid w:val="00002065"/>
    <w:rsid w:val="00004E5A"/>
    <w:rsid w:val="0000638D"/>
    <w:rsid w:val="00010ADE"/>
    <w:rsid w:val="0001146B"/>
    <w:rsid w:val="00011DF7"/>
    <w:rsid w:val="00013D70"/>
    <w:rsid w:val="00014A02"/>
    <w:rsid w:val="000154A9"/>
    <w:rsid w:val="00021BEE"/>
    <w:rsid w:val="00022A50"/>
    <w:rsid w:val="00024891"/>
    <w:rsid w:val="00024C6E"/>
    <w:rsid w:val="00026A27"/>
    <w:rsid w:val="00026CF3"/>
    <w:rsid w:val="00026F4C"/>
    <w:rsid w:val="0003060C"/>
    <w:rsid w:val="0003204F"/>
    <w:rsid w:val="00032D3D"/>
    <w:rsid w:val="00033B98"/>
    <w:rsid w:val="00036AE8"/>
    <w:rsid w:val="00043BF9"/>
    <w:rsid w:val="00045048"/>
    <w:rsid w:val="000463DA"/>
    <w:rsid w:val="00047084"/>
    <w:rsid w:val="00047951"/>
    <w:rsid w:val="0005148C"/>
    <w:rsid w:val="00051534"/>
    <w:rsid w:val="00051CC8"/>
    <w:rsid w:val="0005381A"/>
    <w:rsid w:val="00053E6A"/>
    <w:rsid w:val="00054EC1"/>
    <w:rsid w:val="00057B9D"/>
    <w:rsid w:val="0006120F"/>
    <w:rsid w:val="0006270D"/>
    <w:rsid w:val="00062E90"/>
    <w:rsid w:val="00064154"/>
    <w:rsid w:val="00065D1C"/>
    <w:rsid w:val="00072690"/>
    <w:rsid w:val="00073D52"/>
    <w:rsid w:val="00075E4C"/>
    <w:rsid w:val="000770A4"/>
    <w:rsid w:val="00077287"/>
    <w:rsid w:val="00080857"/>
    <w:rsid w:val="000839FD"/>
    <w:rsid w:val="00085D74"/>
    <w:rsid w:val="00087C4A"/>
    <w:rsid w:val="00091B47"/>
    <w:rsid w:val="000920B2"/>
    <w:rsid w:val="000955AF"/>
    <w:rsid w:val="00097948"/>
    <w:rsid w:val="00097D6D"/>
    <w:rsid w:val="000A0C93"/>
    <w:rsid w:val="000A11F4"/>
    <w:rsid w:val="000A34D8"/>
    <w:rsid w:val="000A3F12"/>
    <w:rsid w:val="000A601C"/>
    <w:rsid w:val="000A6397"/>
    <w:rsid w:val="000A63E9"/>
    <w:rsid w:val="000B0789"/>
    <w:rsid w:val="000B4D9D"/>
    <w:rsid w:val="000C281C"/>
    <w:rsid w:val="000C514F"/>
    <w:rsid w:val="000C53F8"/>
    <w:rsid w:val="000C5D27"/>
    <w:rsid w:val="000D54F6"/>
    <w:rsid w:val="000D7DD8"/>
    <w:rsid w:val="000E0199"/>
    <w:rsid w:val="000E0FFA"/>
    <w:rsid w:val="000E2A13"/>
    <w:rsid w:val="000E32EC"/>
    <w:rsid w:val="000E4384"/>
    <w:rsid w:val="000E439C"/>
    <w:rsid w:val="000E47E0"/>
    <w:rsid w:val="000E686E"/>
    <w:rsid w:val="000E69E2"/>
    <w:rsid w:val="000F0BEF"/>
    <w:rsid w:val="000F3161"/>
    <w:rsid w:val="000F5FCE"/>
    <w:rsid w:val="000F77D9"/>
    <w:rsid w:val="00110259"/>
    <w:rsid w:val="001104D5"/>
    <w:rsid w:val="00111150"/>
    <w:rsid w:val="00114204"/>
    <w:rsid w:val="00115817"/>
    <w:rsid w:val="001237F2"/>
    <w:rsid w:val="0012394C"/>
    <w:rsid w:val="00127DEC"/>
    <w:rsid w:val="001327CD"/>
    <w:rsid w:val="00133300"/>
    <w:rsid w:val="0014025E"/>
    <w:rsid w:val="001405A6"/>
    <w:rsid w:val="00140E1B"/>
    <w:rsid w:val="00146EF8"/>
    <w:rsid w:val="0014734E"/>
    <w:rsid w:val="00147DC2"/>
    <w:rsid w:val="00150B90"/>
    <w:rsid w:val="00151F40"/>
    <w:rsid w:val="00154668"/>
    <w:rsid w:val="001610BD"/>
    <w:rsid w:val="001614F9"/>
    <w:rsid w:val="001619C3"/>
    <w:rsid w:val="0016438C"/>
    <w:rsid w:val="001647DE"/>
    <w:rsid w:val="00165DB9"/>
    <w:rsid w:val="00167385"/>
    <w:rsid w:val="001679E5"/>
    <w:rsid w:val="00167B36"/>
    <w:rsid w:val="0017030E"/>
    <w:rsid w:val="001709E2"/>
    <w:rsid w:val="00170AC8"/>
    <w:rsid w:val="0017293C"/>
    <w:rsid w:val="001733CD"/>
    <w:rsid w:val="00174C0D"/>
    <w:rsid w:val="0017503F"/>
    <w:rsid w:val="00177119"/>
    <w:rsid w:val="001813B4"/>
    <w:rsid w:val="00181FC6"/>
    <w:rsid w:val="00185179"/>
    <w:rsid w:val="00185469"/>
    <w:rsid w:val="00186773"/>
    <w:rsid w:val="001869F9"/>
    <w:rsid w:val="0018780E"/>
    <w:rsid w:val="00190ACB"/>
    <w:rsid w:val="00191ED5"/>
    <w:rsid w:val="00193565"/>
    <w:rsid w:val="001942F1"/>
    <w:rsid w:val="001948F1"/>
    <w:rsid w:val="00194B46"/>
    <w:rsid w:val="00195303"/>
    <w:rsid w:val="00196A27"/>
    <w:rsid w:val="00197F8B"/>
    <w:rsid w:val="001A1E38"/>
    <w:rsid w:val="001A3EEE"/>
    <w:rsid w:val="001A6A0E"/>
    <w:rsid w:val="001B2E84"/>
    <w:rsid w:val="001B351D"/>
    <w:rsid w:val="001B4011"/>
    <w:rsid w:val="001B598E"/>
    <w:rsid w:val="001C1D3A"/>
    <w:rsid w:val="001C712D"/>
    <w:rsid w:val="001C7D45"/>
    <w:rsid w:val="001D0A83"/>
    <w:rsid w:val="001D4953"/>
    <w:rsid w:val="001E0426"/>
    <w:rsid w:val="001E0569"/>
    <w:rsid w:val="001E14F0"/>
    <w:rsid w:val="001E27A9"/>
    <w:rsid w:val="001F0A4B"/>
    <w:rsid w:val="001F1F16"/>
    <w:rsid w:val="001F1F4A"/>
    <w:rsid w:val="001F28BD"/>
    <w:rsid w:val="001F428E"/>
    <w:rsid w:val="001F52EE"/>
    <w:rsid w:val="001F72E7"/>
    <w:rsid w:val="001F7B34"/>
    <w:rsid w:val="00201989"/>
    <w:rsid w:val="00203DC0"/>
    <w:rsid w:val="00210A75"/>
    <w:rsid w:val="0021489C"/>
    <w:rsid w:val="002163AA"/>
    <w:rsid w:val="00216F28"/>
    <w:rsid w:val="002208FB"/>
    <w:rsid w:val="00220F31"/>
    <w:rsid w:val="0022237B"/>
    <w:rsid w:val="002244D1"/>
    <w:rsid w:val="00224D12"/>
    <w:rsid w:val="002257D0"/>
    <w:rsid w:val="00225C03"/>
    <w:rsid w:val="00225C25"/>
    <w:rsid w:val="00225F62"/>
    <w:rsid w:val="00235A69"/>
    <w:rsid w:val="00241C3B"/>
    <w:rsid w:val="00241E67"/>
    <w:rsid w:val="00243C9B"/>
    <w:rsid w:val="0024468E"/>
    <w:rsid w:val="0024512F"/>
    <w:rsid w:val="00245591"/>
    <w:rsid w:val="002463C6"/>
    <w:rsid w:val="00246CFE"/>
    <w:rsid w:val="00251942"/>
    <w:rsid w:val="00252B4B"/>
    <w:rsid w:val="00254AF3"/>
    <w:rsid w:val="0025568C"/>
    <w:rsid w:val="00255CE7"/>
    <w:rsid w:val="00256CC6"/>
    <w:rsid w:val="002632CB"/>
    <w:rsid w:val="00267968"/>
    <w:rsid w:val="00270728"/>
    <w:rsid w:val="002718C6"/>
    <w:rsid w:val="00272995"/>
    <w:rsid w:val="00272E29"/>
    <w:rsid w:val="002742ED"/>
    <w:rsid w:val="002762E3"/>
    <w:rsid w:val="00276A3B"/>
    <w:rsid w:val="0028052E"/>
    <w:rsid w:val="00281228"/>
    <w:rsid w:val="00281C93"/>
    <w:rsid w:val="002845A5"/>
    <w:rsid w:val="00284761"/>
    <w:rsid w:val="0028480B"/>
    <w:rsid w:val="0028583F"/>
    <w:rsid w:val="002860FD"/>
    <w:rsid w:val="00293899"/>
    <w:rsid w:val="00296B3C"/>
    <w:rsid w:val="002A223E"/>
    <w:rsid w:val="002A235B"/>
    <w:rsid w:val="002A68C6"/>
    <w:rsid w:val="002A75F3"/>
    <w:rsid w:val="002B2F8E"/>
    <w:rsid w:val="002B5FC0"/>
    <w:rsid w:val="002B70FA"/>
    <w:rsid w:val="002B74C5"/>
    <w:rsid w:val="002C1637"/>
    <w:rsid w:val="002C1ACC"/>
    <w:rsid w:val="002C2C16"/>
    <w:rsid w:val="002C3359"/>
    <w:rsid w:val="002C7FBC"/>
    <w:rsid w:val="002D09BF"/>
    <w:rsid w:val="002D199B"/>
    <w:rsid w:val="002D543B"/>
    <w:rsid w:val="002D5998"/>
    <w:rsid w:val="002D77F4"/>
    <w:rsid w:val="002E04D1"/>
    <w:rsid w:val="002E2720"/>
    <w:rsid w:val="002E2E9D"/>
    <w:rsid w:val="002F28A2"/>
    <w:rsid w:val="002F4774"/>
    <w:rsid w:val="002F6D47"/>
    <w:rsid w:val="002F6EF3"/>
    <w:rsid w:val="002F7025"/>
    <w:rsid w:val="00300DEF"/>
    <w:rsid w:val="0030297C"/>
    <w:rsid w:val="003031E8"/>
    <w:rsid w:val="0030355D"/>
    <w:rsid w:val="0030617C"/>
    <w:rsid w:val="003111C7"/>
    <w:rsid w:val="0031229D"/>
    <w:rsid w:val="00314AF7"/>
    <w:rsid w:val="00315480"/>
    <w:rsid w:val="00316ACA"/>
    <w:rsid w:val="003203D6"/>
    <w:rsid w:val="00321534"/>
    <w:rsid w:val="00326952"/>
    <w:rsid w:val="00327176"/>
    <w:rsid w:val="00330CFD"/>
    <w:rsid w:val="00333DF7"/>
    <w:rsid w:val="003340D6"/>
    <w:rsid w:val="00337643"/>
    <w:rsid w:val="00340BBA"/>
    <w:rsid w:val="003419F9"/>
    <w:rsid w:val="00343932"/>
    <w:rsid w:val="00347E13"/>
    <w:rsid w:val="0035114C"/>
    <w:rsid w:val="0035271E"/>
    <w:rsid w:val="0035352C"/>
    <w:rsid w:val="003560AC"/>
    <w:rsid w:val="003572A9"/>
    <w:rsid w:val="00357344"/>
    <w:rsid w:val="00360B78"/>
    <w:rsid w:val="00360DFF"/>
    <w:rsid w:val="00360E3F"/>
    <w:rsid w:val="00360E8B"/>
    <w:rsid w:val="00360FA1"/>
    <w:rsid w:val="00380CB5"/>
    <w:rsid w:val="00381B92"/>
    <w:rsid w:val="00383E8D"/>
    <w:rsid w:val="00386BB9"/>
    <w:rsid w:val="00386E13"/>
    <w:rsid w:val="003876BF"/>
    <w:rsid w:val="00387BB8"/>
    <w:rsid w:val="00392D87"/>
    <w:rsid w:val="00393F85"/>
    <w:rsid w:val="00395002"/>
    <w:rsid w:val="00395143"/>
    <w:rsid w:val="003A2C6D"/>
    <w:rsid w:val="003A2DB8"/>
    <w:rsid w:val="003A341D"/>
    <w:rsid w:val="003A54BF"/>
    <w:rsid w:val="003A65B1"/>
    <w:rsid w:val="003B0E59"/>
    <w:rsid w:val="003B1F82"/>
    <w:rsid w:val="003B4BCC"/>
    <w:rsid w:val="003B5216"/>
    <w:rsid w:val="003B66D2"/>
    <w:rsid w:val="003C178C"/>
    <w:rsid w:val="003C27CF"/>
    <w:rsid w:val="003C4B0D"/>
    <w:rsid w:val="003C59CC"/>
    <w:rsid w:val="003D0CB7"/>
    <w:rsid w:val="003D157C"/>
    <w:rsid w:val="003D577F"/>
    <w:rsid w:val="003E18B4"/>
    <w:rsid w:val="003E1DEC"/>
    <w:rsid w:val="003E2D55"/>
    <w:rsid w:val="003E3B31"/>
    <w:rsid w:val="003E4B65"/>
    <w:rsid w:val="003E4CE1"/>
    <w:rsid w:val="003E5197"/>
    <w:rsid w:val="003E63D7"/>
    <w:rsid w:val="003F02E0"/>
    <w:rsid w:val="003F17D0"/>
    <w:rsid w:val="003F1BA0"/>
    <w:rsid w:val="003F383A"/>
    <w:rsid w:val="003F3DFF"/>
    <w:rsid w:val="003F401B"/>
    <w:rsid w:val="004001D9"/>
    <w:rsid w:val="004008CC"/>
    <w:rsid w:val="004012DF"/>
    <w:rsid w:val="00401945"/>
    <w:rsid w:val="0040220D"/>
    <w:rsid w:val="00404D4C"/>
    <w:rsid w:val="0040507B"/>
    <w:rsid w:val="004063CB"/>
    <w:rsid w:val="004107A4"/>
    <w:rsid w:val="00412D6A"/>
    <w:rsid w:val="00412F9B"/>
    <w:rsid w:val="004140DC"/>
    <w:rsid w:val="00414C4C"/>
    <w:rsid w:val="0041579A"/>
    <w:rsid w:val="00416045"/>
    <w:rsid w:val="00416FD0"/>
    <w:rsid w:val="00425810"/>
    <w:rsid w:val="00425A8A"/>
    <w:rsid w:val="00425B4F"/>
    <w:rsid w:val="00430FDD"/>
    <w:rsid w:val="00432253"/>
    <w:rsid w:val="00440710"/>
    <w:rsid w:val="004456FA"/>
    <w:rsid w:val="00454091"/>
    <w:rsid w:val="00455800"/>
    <w:rsid w:val="00460A8C"/>
    <w:rsid w:val="00461436"/>
    <w:rsid w:val="00462BE0"/>
    <w:rsid w:val="004632A9"/>
    <w:rsid w:val="00464847"/>
    <w:rsid w:val="00470253"/>
    <w:rsid w:val="00473B4A"/>
    <w:rsid w:val="0047494C"/>
    <w:rsid w:val="00474E57"/>
    <w:rsid w:val="00475CC6"/>
    <w:rsid w:val="00476387"/>
    <w:rsid w:val="004804FC"/>
    <w:rsid w:val="00480F38"/>
    <w:rsid w:val="004833D0"/>
    <w:rsid w:val="00483B1C"/>
    <w:rsid w:val="00485D08"/>
    <w:rsid w:val="00486064"/>
    <w:rsid w:val="00486E06"/>
    <w:rsid w:val="00487DD4"/>
    <w:rsid w:val="004949B4"/>
    <w:rsid w:val="00495DAA"/>
    <w:rsid w:val="00496FE6"/>
    <w:rsid w:val="00497986"/>
    <w:rsid w:val="004A1DBA"/>
    <w:rsid w:val="004A4894"/>
    <w:rsid w:val="004A643F"/>
    <w:rsid w:val="004B17DF"/>
    <w:rsid w:val="004B540D"/>
    <w:rsid w:val="004B63C2"/>
    <w:rsid w:val="004B6742"/>
    <w:rsid w:val="004B676F"/>
    <w:rsid w:val="004B69C9"/>
    <w:rsid w:val="004C0838"/>
    <w:rsid w:val="004C19F0"/>
    <w:rsid w:val="004C273E"/>
    <w:rsid w:val="004D19C0"/>
    <w:rsid w:val="004D283F"/>
    <w:rsid w:val="004D4D60"/>
    <w:rsid w:val="004D4DAE"/>
    <w:rsid w:val="004D5522"/>
    <w:rsid w:val="004D726F"/>
    <w:rsid w:val="004E7DB5"/>
    <w:rsid w:val="004F0455"/>
    <w:rsid w:val="004F1C1F"/>
    <w:rsid w:val="004F320B"/>
    <w:rsid w:val="004F5D07"/>
    <w:rsid w:val="0050044E"/>
    <w:rsid w:val="00506B7D"/>
    <w:rsid w:val="00507E8C"/>
    <w:rsid w:val="00512099"/>
    <w:rsid w:val="00516392"/>
    <w:rsid w:val="00516666"/>
    <w:rsid w:val="00521149"/>
    <w:rsid w:val="0052215A"/>
    <w:rsid w:val="00525795"/>
    <w:rsid w:val="005274C9"/>
    <w:rsid w:val="0053307C"/>
    <w:rsid w:val="00533A59"/>
    <w:rsid w:val="0053567D"/>
    <w:rsid w:val="00535C09"/>
    <w:rsid w:val="00537A6B"/>
    <w:rsid w:val="00537F78"/>
    <w:rsid w:val="00540E14"/>
    <w:rsid w:val="00542C47"/>
    <w:rsid w:val="00542D31"/>
    <w:rsid w:val="00544B64"/>
    <w:rsid w:val="00546C83"/>
    <w:rsid w:val="00551378"/>
    <w:rsid w:val="00552F72"/>
    <w:rsid w:val="00554F9B"/>
    <w:rsid w:val="005558D5"/>
    <w:rsid w:val="00556FE4"/>
    <w:rsid w:val="005610C9"/>
    <w:rsid w:val="00561F6A"/>
    <w:rsid w:val="00563926"/>
    <w:rsid w:val="0056563D"/>
    <w:rsid w:val="00566BC6"/>
    <w:rsid w:val="005731E6"/>
    <w:rsid w:val="0057379F"/>
    <w:rsid w:val="0058023C"/>
    <w:rsid w:val="00582094"/>
    <w:rsid w:val="0058252A"/>
    <w:rsid w:val="00582646"/>
    <w:rsid w:val="005826EE"/>
    <w:rsid w:val="005834B0"/>
    <w:rsid w:val="00584BF3"/>
    <w:rsid w:val="00586A9F"/>
    <w:rsid w:val="00587B1F"/>
    <w:rsid w:val="00592452"/>
    <w:rsid w:val="00592464"/>
    <w:rsid w:val="005924C6"/>
    <w:rsid w:val="00594A86"/>
    <w:rsid w:val="00595AE7"/>
    <w:rsid w:val="005A04BC"/>
    <w:rsid w:val="005A0E8C"/>
    <w:rsid w:val="005A14C7"/>
    <w:rsid w:val="005A1BB0"/>
    <w:rsid w:val="005A5A3C"/>
    <w:rsid w:val="005B6767"/>
    <w:rsid w:val="005B794C"/>
    <w:rsid w:val="005C05DF"/>
    <w:rsid w:val="005C1A8D"/>
    <w:rsid w:val="005C42D0"/>
    <w:rsid w:val="005C57B1"/>
    <w:rsid w:val="005C735D"/>
    <w:rsid w:val="005C79BC"/>
    <w:rsid w:val="005D3269"/>
    <w:rsid w:val="005D370C"/>
    <w:rsid w:val="005D4A52"/>
    <w:rsid w:val="005D5187"/>
    <w:rsid w:val="005D6641"/>
    <w:rsid w:val="005D7F67"/>
    <w:rsid w:val="005E1C7D"/>
    <w:rsid w:val="005E3A07"/>
    <w:rsid w:val="005E7764"/>
    <w:rsid w:val="005F142B"/>
    <w:rsid w:val="005F363A"/>
    <w:rsid w:val="005F61A1"/>
    <w:rsid w:val="005F7A37"/>
    <w:rsid w:val="005F7DEF"/>
    <w:rsid w:val="00601EBC"/>
    <w:rsid w:val="00605F87"/>
    <w:rsid w:val="00606456"/>
    <w:rsid w:val="00607DD4"/>
    <w:rsid w:val="00610F68"/>
    <w:rsid w:val="00611FFA"/>
    <w:rsid w:val="00612220"/>
    <w:rsid w:val="00612A55"/>
    <w:rsid w:val="0061370C"/>
    <w:rsid w:val="006137A7"/>
    <w:rsid w:val="0061410D"/>
    <w:rsid w:val="00615510"/>
    <w:rsid w:val="006171B9"/>
    <w:rsid w:val="0062028E"/>
    <w:rsid w:val="00620C40"/>
    <w:rsid w:val="00625AF1"/>
    <w:rsid w:val="00626F94"/>
    <w:rsid w:val="00627BF4"/>
    <w:rsid w:val="00631064"/>
    <w:rsid w:val="006315D5"/>
    <w:rsid w:val="00631E4B"/>
    <w:rsid w:val="00632428"/>
    <w:rsid w:val="006332C4"/>
    <w:rsid w:val="00634AC5"/>
    <w:rsid w:val="00640845"/>
    <w:rsid w:val="0064222D"/>
    <w:rsid w:val="006443E4"/>
    <w:rsid w:val="00644D81"/>
    <w:rsid w:val="00645AC4"/>
    <w:rsid w:val="006544A7"/>
    <w:rsid w:val="00654D4D"/>
    <w:rsid w:val="00656D5B"/>
    <w:rsid w:val="0065787F"/>
    <w:rsid w:val="006621F5"/>
    <w:rsid w:val="006643B1"/>
    <w:rsid w:val="00664B46"/>
    <w:rsid w:val="00666150"/>
    <w:rsid w:val="00670186"/>
    <w:rsid w:val="0067060B"/>
    <w:rsid w:val="00671BB4"/>
    <w:rsid w:val="006725A8"/>
    <w:rsid w:val="006757A7"/>
    <w:rsid w:val="00677F0A"/>
    <w:rsid w:val="006818EA"/>
    <w:rsid w:val="00682C96"/>
    <w:rsid w:val="006864E0"/>
    <w:rsid w:val="00690272"/>
    <w:rsid w:val="00690D55"/>
    <w:rsid w:val="0069153D"/>
    <w:rsid w:val="0069453F"/>
    <w:rsid w:val="00694C5A"/>
    <w:rsid w:val="006A0100"/>
    <w:rsid w:val="006A0EBA"/>
    <w:rsid w:val="006A1174"/>
    <w:rsid w:val="006A165D"/>
    <w:rsid w:val="006A1F1A"/>
    <w:rsid w:val="006A3CBA"/>
    <w:rsid w:val="006A3FF7"/>
    <w:rsid w:val="006A528F"/>
    <w:rsid w:val="006A68D6"/>
    <w:rsid w:val="006A7B7B"/>
    <w:rsid w:val="006B003D"/>
    <w:rsid w:val="006B1311"/>
    <w:rsid w:val="006B2630"/>
    <w:rsid w:val="006B2C4A"/>
    <w:rsid w:val="006B4A69"/>
    <w:rsid w:val="006B523A"/>
    <w:rsid w:val="006B540E"/>
    <w:rsid w:val="006C0BE6"/>
    <w:rsid w:val="006C0C64"/>
    <w:rsid w:val="006C3346"/>
    <w:rsid w:val="006C6DCF"/>
    <w:rsid w:val="006D2DEC"/>
    <w:rsid w:val="006D336E"/>
    <w:rsid w:val="006D6656"/>
    <w:rsid w:val="006D7BD5"/>
    <w:rsid w:val="006D7FDC"/>
    <w:rsid w:val="006E00DD"/>
    <w:rsid w:val="006E1975"/>
    <w:rsid w:val="006E2495"/>
    <w:rsid w:val="006E3E4D"/>
    <w:rsid w:val="006E5D8E"/>
    <w:rsid w:val="006E731A"/>
    <w:rsid w:val="006F0104"/>
    <w:rsid w:val="006F2E9A"/>
    <w:rsid w:val="006F67CC"/>
    <w:rsid w:val="00701FC9"/>
    <w:rsid w:val="00707795"/>
    <w:rsid w:val="00707FEB"/>
    <w:rsid w:val="00711651"/>
    <w:rsid w:val="00712487"/>
    <w:rsid w:val="007142FE"/>
    <w:rsid w:val="00714702"/>
    <w:rsid w:val="0071602B"/>
    <w:rsid w:val="00716971"/>
    <w:rsid w:val="00717B7F"/>
    <w:rsid w:val="00717F1E"/>
    <w:rsid w:val="0072005B"/>
    <w:rsid w:val="00726572"/>
    <w:rsid w:val="00731D55"/>
    <w:rsid w:val="0073363E"/>
    <w:rsid w:val="0073417F"/>
    <w:rsid w:val="0073555A"/>
    <w:rsid w:val="0073618B"/>
    <w:rsid w:val="00737A16"/>
    <w:rsid w:val="0074079A"/>
    <w:rsid w:val="00742F6B"/>
    <w:rsid w:val="00746B47"/>
    <w:rsid w:val="007471F2"/>
    <w:rsid w:val="0074761D"/>
    <w:rsid w:val="00747AF4"/>
    <w:rsid w:val="00751760"/>
    <w:rsid w:val="00754BF0"/>
    <w:rsid w:val="00756E44"/>
    <w:rsid w:val="00757ABC"/>
    <w:rsid w:val="00757C8F"/>
    <w:rsid w:val="007617DF"/>
    <w:rsid w:val="0076377C"/>
    <w:rsid w:val="00764D04"/>
    <w:rsid w:val="00764D89"/>
    <w:rsid w:val="00765B1A"/>
    <w:rsid w:val="00767637"/>
    <w:rsid w:val="0077135B"/>
    <w:rsid w:val="007743E4"/>
    <w:rsid w:val="00774C51"/>
    <w:rsid w:val="00775613"/>
    <w:rsid w:val="007759CB"/>
    <w:rsid w:val="0078026D"/>
    <w:rsid w:val="007819C8"/>
    <w:rsid w:val="007837ED"/>
    <w:rsid w:val="00783AFF"/>
    <w:rsid w:val="007849B0"/>
    <w:rsid w:val="0078540F"/>
    <w:rsid w:val="00787881"/>
    <w:rsid w:val="00787F22"/>
    <w:rsid w:val="0079197B"/>
    <w:rsid w:val="00792748"/>
    <w:rsid w:val="00792B20"/>
    <w:rsid w:val="007A07A0"/>
    <w:rsid w:val="007A1204"/>
    <w:rsid w:val="007A3045"/>
    <w:rsid w:val="007A325B"/>
    <w:rsid w:val="007A76DD"/>
    <w:rsid w:val="007B1BBA"/>
    <w:rsid w:val="007B33D3"/>
    <w:rsid w:val="007B454B"/>
    <w:rsid w:val="007B48C8"/>
    <w:rsid w:val="007B58B3"/>
    <w:rsid w:val="007C424B"/>
    <w:rsid w:val="007C4C68"/>
    <w:rsid w:val="007C5D2C"/>
    <w:rsid w:val="007C68C0"/>
    <w:rsid w:val="007C774D"/>
    <w:rsid w:val="007D0920"/>
    <w:rsid w:val="007D2C85"/>
    <w:rsid w:val="007D37F0"/>
    <w:rsid w:val="007D5EF6"/>
    <w:rsid w:val="007D78D3"/>
    <w:rsid w:val="007D78ED"/>
    <w:rsid w:val="007E4BA3"/>
    <w:rsid w:val="007E70AF"/>
    <w:rsid w:val="007E72E3"/>
    <w:rsid w:val="007E7EFB"/>
    <w:rsid w:val="007F38BD"/>
    <w:rsid w:val="007F5D83"/>
    <w:rsid w:val="007F7A0F"/>
    <w:rsid w:val="00800BA0"/>
    <w:rsid w:val="00801BEA"/>
    <w:rsid w:val="0080465C"/>
    <w:rsid w:val="00805D62"/>
    <w:rsid w:val="00807EEA"/>
    <w:rsid w:val="0081174A"/>
    <w:rsid w:val="0081290B"/>
    <w:rsid w:val="00814115"/>
    <w:rsid w:val="00814295"/>
    <w:rsid w:val="00814A35"/>
    <w:rsid w:val="00816D37"/>
    <w:rsid w:val="00817C44"/>
    <w:rsid w:val="00820BBD"/>
    <w:rsid w:val="00820DC3"/>
    <w:rsid w:val="008254F6"/>
    <w:rsid w:val="00830826"/>
    <w:rsid w:val="00830BA3"/>
    <w:rsid w:val="00831F74"/>
    <w:rsid w:val="00832E76"/>
    <w:rsid w:val="0083467F"/>
    <w:rsid w:val="0083548E"/>
    <w:rsid w:val="008354FE"/>
    <w:rsid w:val="00835AC0"/>
    <w:rsid w:val="00835B66"/>
    <w:rsid w:val="008406A3"/>
    <w:rsid w:val="00841873"/>
    <w:rsid w:val="00845A25"/>
    <w:rsid w:val="00845ADE"/>
    <w:rsid w:val="00850414"/>
    <w:rsid w:val="00852AB3"/>
    <w:rsid w:val="00853B53"/>
    <w:rsid w:val="00856CAA"/>
    <w:rsid w:val="00860CA7"/>
    <w:rsid w:val="00863135"/>
    <w:rsid w:val="00866816"/>
    <w:rsid w:val="00867573"/>
    <w:rsid w:val="00875617"/>
    <w:rsid w:val="008765C0"/>
    <w:rsid w:val="00880FFE"/>
    <w:rsid w:val="00883B61"/>
    <w:rsid w:val="008862F8"/>
    <w:rsid w:val="008909B4"/>
    <w:rsid w:val="0089688F"/>
    <w:rsid w:val="008971BF"/>
    <w:rsid w:val="008A1297"/>
    <w:rsid w:val="008A45AD"/>
    <w:rsid w:val="008A46AF"/>
    <w:rsid w:val="008A574C"/>
    <w:rsid w:val="008A6CB6"/>
    <w:rsid w:val="008B1604"/>
    <w:rsid w:val="008B2AB6"/>
    <w:rsid w:val="008B3744"/>
    <w:rsid w:val="008B39B3"/>
    <w:rsid w:val="008B3EB0"/>
    <w:rsid w:val="008B3F27"/>
    <w:rsid w:val="008B6860"/>
    <w:rsid w:val="008B6AFD"/>
    <w:rsid w:val="008C3646"/>
    <w:rsid w:val="008C3673"/>
    <w:rsid w:val="008C5599"/>
    <w:rsid w:val="008C5E7D"/>
    <w:rsid w:val="008C73B1"/>
    <w:rsid w:val="008C7DEB"/>
    <w:rsid w:val="008D07EB"/>
    <w:rsid w:val="008D150A"/>
    <w:rsid w:val="008D2759"/>
    <w:rsid w:val="008D700C"/>
    <w:rsid w:val="008E2145"/>
    <w:rsid w:val="008E3E3C"/>
    <w:rsid w:val="008E68D1"/>
    <w:rsid w:val="008E706B"/>
    <w:rsid w:val="008E7AEC"/>
    <w:rsid w:val="008F2542"/>
    <w:rsid w:val="008F7078"/>
    <w:rsid w:val="009068C3"/>
    <w:rsid w:val="00913A84"/>
    <w:rsid w:val="0092064A"/>
    <w:rsid w:val="009219F9"/>
    <w:rsid w:val="00923132"/>
    <w:rsid w:val="00923280"/>
    <w:rsid w:val="0092546D"/>
    <w:rsid w:val="00927591"/>
    <w:rsid w:val="00933CA1"/>
    <w:rsid w:val="009345DB"/>
    <w:rsid w:val="00937CDC"/>
    <w:rsid w:val="00940905"/>
    <w:rsid w:val="00943B91"/>
    <w:rsid w:val="00946AE6"/>
    <w:rsid w:val="00955955"/>
    <w:rsid w:val="00956991"/>
    <w:rsid w:val="009603D2"/>
    <w:rsid w:val="00960531"/>
    <w:rsid w:val="00962897"/>
    <w:rsid w:val="00964C1C"/>
    <w:rsid w:val="00965220"/>
    <w:rsid w:val="00966079"/>
    <w:rsid w:val="00966CD4"/>
    <w:rsid w:val="009679A1"/>
    <w:rsid w:val="00970568"/>
    <w:rsid w:val="009710DB"/>
    <w:rsid w:val="0097491B"/>
    <w:rsid w:val="00975200"/>
    <w:rsid w:val="00975CD7"/>
    <w:rsid w:val="009826F1"/>
    <w:rsid w:val="00982F0F"/>
    <w:rsid w:val="009868CA"/>
    <w:rsid w:val="009872BB"/>
    <w:rsid w:val="009920F6"/>
    <w:rsid w:val="009927C8"/>
    <w:rsid w:val="00993D10"/>
    <w:rsid w:val="00994BE8"/>
    <w:rsid w:val="009954A2"/>
    <w:rsid w:val="009968F9"/>
    <w:rsid w:val="00997995"/>
    <w:rsid w:val="009A2D8E"/>
    <w:rsid w:val="009A42C3"/>
    <w:rsid w:val="009A5650"/>
    <w:rsid w:val="009A626A"/>
    <w:rsid w:val="009B0901"/>
    <w:rsid w:val="009B26E9"/>
    <w:rsid w:val="009B6664"/>
    <w:rsid w:val="009B7734"/>
    <w:rsid w:val="009B7E69"/>
    <w:rsid w:val="009C0CFD"/>
    <w:rsid w:val="009D0E9F"/>
    <w:rsid w:val="009D2458"/>
    <w:rsid w:val="009D2B3E"/>
    <w:rsid w:val="009D36B0"/>
    <w:rsid w:val="009D6365"/>
    <w:rsid w:val="009D6D1E"/>
    <w:rsid w:val="009D6E30"/>
    <w:rsid w:val="009E1CA7"/>
    <w:rsid w:val="009E62C9"/>
    <w:rsid w:val="009E66CD"/>
    <w:rsid w:val="009E7E1C"/>
    <w:rsid w:val="009F12AB"/>
    <w:rsid w:val="009F2582"/>
    <w:rsid w:val="009F3823"/>
    <w:rsid w:val="009F4B8D"/>
    <w:rsid w:val="009F4E41"/>
    <w:rsid w:val="009F6163"/>
    <w:rsid w:val="00A02C7C"/>
    <w:rsid w:val="00A03A85"/>
    <w:rsid w:val="00A04013"/>
    <w:rsid w:val="00A05092"/>
    <w:rsid w:val="00A072A6"/>
    <w:rsid w:val="00A11F04"/>
    <w:rsid w:val="00A1231B"/>
    <w:rsid w:val="00A129B6"/>
    <w:rsid w:val="00A13C64"/>
    <w:rsid w:val="00A33675"/>
    <w:rsid w:val="00A341FA"/>
    <w:rsid w:val="00A425E7"/>
    <w:rsid w:val="00A4269C"/>
    <w:rsid w:val="00A4296A"/>
    <w:rsid w:val="00A42BBB"/>
    <w:rsid w:val="00A42D59"/>
    <w:rsid w:val="00A46105"/>
    <w:rsid w:val="00A525A1"/>
    <w:rsid w:val="00A53125"/>
    <w:rsid w:val="00A549E2"/>
    <w:rsid w:val="00A559D4"/>
    <w:rsid w:val="00A63E4E"/>
    <w:rsid w:val="00A652BA"/>
    <w:rsid w:val="00A6652E"/>
    <w:rsid w:val="00A70D5F"/>
    <w:rsid w:val="00A73F4E"/>
    <w:rsid w:val="00A74A39"/>
    <w:rsid w:val="00A77972"/>
    <w:rsid w:val="00A831A6"/>
    <w:rsid w:val="00A86565"/>
    <w:rsid w:val="00A92D86"/>
    <w:rsid w:val="00A93CC2"/>
    <w:rsid w:val="00A94951"/>
    <w:rsid w:val="00A95CC1"/>
    <w:rsid w:val="00A97DDB"/>
    <w:rsid w:val="00AA0004"/>
    <w:rsid w:val="00AA09B2"/>
    <w:rsid w:val="00AA2567"/>
    <w:rsid w:val="00AA41E0"/>
    <w:rsid w:val="00AB0EEF"/>
    <w:rsid w:val="00AB31D1"/>
    <w:rsid w:val="00AB6DD1"/>
    <w:rsid w:val="00AC3130"/>
    <w:rsid w:val="00AC5E95"/>
    <w:rsid w:val="00AC6F47"/>
    <w:rsid w:val="00AD22C3"/>
    <w:rsid w:val="00AD23D2"/>
    <w:rsid w:val="00AD4C47"/>
    <w:rsid w:val="00AD5B75"/>
    <w:rsid w:val="00AD6AED"/>
    <w:rsid w:val="00AD7C58"/>
    <w:rsid w:val="00AE1C52"/>
    <w:rsid w:val="00AE4993"/>
    <w:rsid w:val="00AE4B32"/>
    <w:rsid w:val="00AE69DA"/>
    <w:rsid w:val="00AE6D21"/>
    <w:rsid w:val="00AE7C29"/>
    <w:rsid w:val="00AF09FA"/>
    <w:rsid w:val="00AF4753"/>
    <w:rsid w:val="00AF5A83"/>
    <w:rsid w:val="00AF7103"/>
    <w:rsid w:val="00B00537"/>
    <w:rsid w:val="00B01E15"/>
    <w:rsid w:val="00B01FAB"/>
    <w:rsid w:val="00B04643"/>
    <w:rsid w:val="00B05906"/>
    <w:rsid w:val="00B064B0"/>
    <w:rsid w:val="00B119A3"/>
    <w:rsid w:val="00B157CB"/>
    <w:rsid w:val="00B222A9"/>
    <w:rsid w:val="00B24123"/>
    <w:rsid w:val="00B25B09"/>
    <w:rsid w:val="00B30081"/>
    <w:rsid w:val="00B33294"/>
    <w:rsid w:val="00B3501F"/>
    <w:rsid w:val="00B36323"/>
    <w:rsid w:val="00B42410"/>
    <w:rsid w:val="00B424E7"/>
    <w:rsid w:val="00B43C73"/>
    <w:rsid w:val="00B445DE"/>
    <w:rsid w:val="00B45309"/>
    <w:rsid w:val="00B47729"/>
    <w:rsid w:val="00B50A37"/>
    <w:rsid w:val="00B5113C"/>
    <w:rsid w:val="00B51421"/>
    <w:rsid w:val="00B515B2"/>
    <w:rsid w:val="00B53452"/>
    <w:rsid w:val="00B53BA3"/>
    <w:rsid w:val="00B55B68"/>
    <w:rsid w:val="00B61C71"/>
    <w:rsid w:val="00B63236"/>
    <w:rsid w:val="00B6389A"/>
    <w:rsid w:val="00B666F4"/>
    <w:rsid w:val="00B67DD7"/>
    <w:rsid w:val="00B7311D"/>
    <w:rsid w:val="00B742D9"/>
    <w:rsid w:val="00B742E4"/>
    <w:rsid w:val="00B74FA6"/>
    <w:rsid w:val="00B77BB1"/>
    <w:rsid w:val="00B8025A"/>
    <w:rsid w:val="00B80649"/>
    <w:rsid w:val="00B90529"/>
    <w:rsid w:val="00B9098D"/>
    <w:rsid w:val="00B9234A"/>
    <w:rsid w:val="00B94046"/>
    <w:rsid w:val="00B9450D"/>
    <w:rsid w:val="00B94FA5"/>
    <w:rsid w:val="00B950DD"/>
    <w:rsid w:val="00B96BB1"/>
    <w:rsid w:val="00B96FD5"/>
    <w:rsid w:val="00B9723A"/>
    <w:rsid w:val="00BA0047"/>
    <w:rsid w:val="00BA1EED"/>
    <w:rsid w:val="00BA3EBB"/>
    <w:rsid w:val="00BA61E3"/>
    <w:rsid w:val="00BA6D73"/>
    <w:rsid w:val="00BA70BE"/>
    <w:rsid w:val="00BA746A"/>
    <w:rsid w:val="00BA7F2D"/>
    <w:rsid w:val="00BB2D5E"/>
    <w:rsid w:val="00BB2DF9"/>
    <w:rsid w:val="00BB4403"/>
    <w:rsid w:val="00BB4DA6"/>
    <w:rsid w:val="00BB5CD6"/>
    <w:rsid w:val="00BB62E6"/>
    <w:rsid w:val="00BB7EFE"/>
    <w:rsid w:val="00BC3346"/>
    <w:rsid w:val="00BC5BF5"/>
    <w:rsid w:val="00BD21F8"/>
    <w:rsid w:val="00BD4C36"/>
    <w:rsid w:val="00BD62AD"/>
    <w:rsid w:val="00BE277A"/>
    <w:rsid w:val="00BE3368"/>
    <w:rsid w:val="00BE4A9D"/>
    <w:rsid w:val="00BE7809"/>
    <w:rsid w:val="00BF1B91"/>
    <w:rsid w:val="00C002E7"/>
    <w:rsid w:val="00C01D77"/>
    <w:rsid w:val="00C03F2B"/>
    <w:rsid w:val="00C04502"/>
    <w:rsid w:val="00C061A8"/>
    <w:rsid w:val="00C06C46"/>
    <w:rsid w:val="00C07C2A"/>
    <w:rsid w:val="00C101BC"/>
    <w:rsid w:val="00C1170C"/>
    <w:rsid w:val="00C139B9"/>
    <w:rsid w:val="00C154E7"/>
    <w:rsid w:val="00C16957"/>
    <w:rsid w:val="00C17A87"/>
    <w:rsid w:val="00C22F65"/>
    <w:rsid w:val="00C24D09"/>
    <w:rsid w:val="00C27882"/>
    <w:rsid w:val="00C315F1"/>
    <w:rsid w:val="00C31E67"/>
    <w:rsid w:val="00C3217C"/>
    <w:rsid w:val="00C3295A"/>
    <w:rsid w:val="00C33ABD"/>
    <w:rsid w:val="00C34BD6"/>
    <w:rsid w:val="00C34FD1"/>
    <w:rsid w:val="00C36436"/>
    <w:rsid w:val="00C37B28"/>
    <w:rsid w:val="00C437FB"/>
    <w:rsid w:val="00C46F15"/>
    <w:rsid w:val="00C46FCF"/>
    <w:rsid w:val="00C52C4C"/>
    <w:rsid w:val="00C5334A"/>
    <w:rsid w:val="00C53EBA"/>
    <w:rsid w:val="00C62D2C"/>
    <w:rsid w:val="00C631D6"/>
    <w:rsid w:val="00C6334D"/>
    <w:rsid w:val="00C64989"/>
    <w:rsid w:val="00C661EF"/>
    <w:rsid w:val="00C70651"/>
    <w:rsid w:val="00C731DE"/>
    <w:rsid w:val="00C74135"/>
    <w:rsid w:val="00C767B2"/>
    <w:rsid w:val="00C94643"/>
    <w:rsid w:val="00C953A1"/>
    <w:rsid w:val="00C96C16"/>
    <w:rsid w:val="00C97E41"/>
    <w:rsid w:val="00CA50D7"/>
    <w:rsid w:val="00CA5A60"/>
    <w:rsid w:val="00CA5D88"/>
    <w:rsid w:val="00CA7A1E"/>
    <w:rsid w:val="00CB28AF"/>
    <w:rsid w:val="00CB4AE7"/>
    <w:rsid w:val="00CB53F4"/>
    <w:rsid w:val="00CB7992"/>
    <w:rsid w:val="00CC41CC"/>
    <w:rsid w:val="00CC6A08"/>
    <w:rsid w:val="00CC78C5"/>
    <w:rsid w:val="00CD15B4"/>
    <w:rsid w:val="00CD30D9"/>
    <w:rsid w:val="00CD4BB1"/>
    <w:rsid w:val="00CE20E2"/>
    <w:rsid w:val="00CE2D9E"/>
    <w:rsid w:val="00CE4B5D"/>
    <w:rsid w:val="00CE7B28"/>
    <w:rsid w:val="00CF11DA"/>
    <w:rsid w:val="00CF3A6B"/>
    <w:rsid w:val="00CF3CD5"/>
    <w:rsid w:val="00CF5E75"/>
    <w:rsid w:val="00D00703"/>
    <w:rsid w:val="00D01E12"/>
    <w:rsid w:val="00D023BA"/>
    <w:rsid w:val="00D0378E"/>
    <w:rsid w:val="00D0394D"/>
    <w:rsid w:val="00D03DFC"/>
    <w:rsid w:val="00D04140"/>
    <w:rsid w:val="00D112EC"/>
    <w:rsid w:val="00D11CE1"/>
    <w:rsid w:val="00D1226D"/>
    <w:rsid w:val="00D12A04"/>
    <w:rsid w:val="00D1312B"/>
    <w:rsid w:val="00D17402"/>
    <w:rsid w:val="00D20C1A"/>
    <w:rsid w:val="00D213D0"/>
    <w:rsid w:val="00D21646"/>
    <w:rsid w:val="00D244AA"/>
    <w:rsid w:val="00D267AD"/>
    <w:rsid w:val="00D30182"/>
    <w:rsid w:val="00D32806"/>
    <w:rsid w:val="00D32A8D"/>
    <w:rsid w:val="00D33CD7"/>
    <w:rsid w:val="00D34250"/>
    <w:rsid w:val="00D36AEB"/>
    <w:rsid w:val="00D40A6F"/>
    <w:rsid w:val="00D4233F"/>
    <w:rsid w:val="00D42A6B"/>
    <w:rsid w:val="00D42DCC"/>
    <w:rsid w:val="00D44D89"/>
    <w:rsid w:val="00D45308"/>
    <w:rsid w:val="00D4680B"/>
    <w:rsid w:val="00D476BB"/>
    <w:rsid w:val="00D50B28"/>
    <w:rsid w:val="00D513C1"/>
    <w:rsid w:val="00D5468D"/>
    <w:rsid w:val="00D54DED"/>
    <w:rsid w:val="00D54DFE"/>
    <w:rsid w:val="00D55A22"/>
    <w:rsid w:val="00D60EB9"/>
    <w:rsid w:val="00D61864"/>
    <w:rsid w:val="00D64B80"/>
    <w:rsid w:val="00D671A0"/>
    <w:rsid w:val="00D72838"/>
    <w:rsid w:val="00D72986"/>
    <w:rsid w:val="00D73407"/>
    <w:rsid w:val="00D74A21"/>
    <w:rsid w:val="00D770F1"/>
    <w:rsid w:val="00D77D24"/>
    <w:rsid w:val="00D80889"/>
    <w:rsid w:val="00D8151B"/>
    <w:rsid w:val="00D8194D"/>
    <w:rsid w:val="00D84548"/>
    <w:rsid w:val="00D8525D"/>
    <w:rsid w:val="00D865A8"/>
    <w:rsid w:val="00D91138"/>
    <w:rsid w:val="00D91846"/>
    <w:rsid w:val="00D954DC"/>
    <w:rsid w:val="00D956C6"/>
    <w:rsid w:val="00D95ABF"/>
    <w:rsid w:val="00D9784A"/>
    <w:rsid w:val="00DA2178"/>
    <w:rsid w:val="00DA6076"/>
    <w:rsid w:val="00DB0933"/>
    <w:rsid w:val="00DB1427"/>
    <w:rsid w:val="00DB3AE0"/>
    <w:rsid w:val="00DB3C4F"/>
    <w:rsid w:val="00DC069C"/>
    <w:rsid w:val="00DC09FC"/>
    <w:rsid w:val="00DC2A14"/>
    <w:rsid w:val="00DC5775"/>
    <w:rsid w:val="00DC7829"/>
    <w:rsid w:val="00DD350F"/>
    <w:rsid w:val="00DD374E"/>
    <w:rsid w:val="00DD5AA5"/>
    <w:rsid w:val="00DE7456"/>
    <w:rsid w:val="00DF4F5F"/>
    <w:rsid w:val="00DF7198"/>
    <w:rsid w:val="00E026FB"/>
    <w:rsid w:val="00E057DD"/>
    <w:rsid w:val="00E062BB"/>
    <w:rsid w:val="00E06769"/>
    <w:rsid w:val="00E06D49"/>
    <w:rsid w:val="00E11BEE"/>
    <w:rsid w:val="00E1431A"/>
    <w:rsid w:val="00E14C77"/>
    <w:rsid w:val="00E203A8"/>
    <w:rsid w:val="00E20B21"/>
    <w:rsid w:val="00E24BD9"/>
    <w:rsid w:val="00E2579C"/>
    <w:rsid w:val="00E27D72"/>
    <w:rsid w:val="00E30806"/>
    <w:rsid w:val="00E30EF4"/>
    <w:rsid w:val="00E3206E"/>
    <w:rsid w:val="00E37435"/>
    <w:rsid w:val="00E420FF"/>
    <w:rsid w:val="00E43E44"/>
    <w:rsid w:val="00E45456"/>
    <w:rsid w:val="00E4647E"/>
    <w:rsid w:val="00E46CB6"/>
    <w:rsid w:val="00E51138"/>
    <w:rsid w:val="00E52D1F"/>
    <w:rsid w:val="00E549CF"/>
    <w:rsid w:val="00E54D3E"/>
    <w:rsid w:val="00E55363"/>
    <w:rsid w:val="00E711AC"/>
    <w:rsid w:val="00E71496"/>
    <w:rsid w:val="00E75CB6"/>
    <w:rsid w:val="00E80E2B"/>
    <w:rsid w:val="00E8248D"/>
    <w:rsid w:val="00E83937"/>
    <w:rsid w:val="00E86463"/>
    <w:rsid w:val="00E87A43"/>
    <w:rsid w:val="00E9071A"/>
    <w:rsid w:val="00E907E3"/>
    <w:rsid w:val="00E91973"/>
    <w:rsid w:val="00E956D6"/>
    <w:rsid w:val="00E961E5"/>
    <w:rsid w:val="00E97B07"/>
    <w:rsid w:val="00EA16C8"/>
    <w:rsid w:val="00EA4EF1"/>
    <w:rsid w:val="00EB08C9"/>
    <w:rsid w:val="00EB0D68"/>
    <w:rsid w:val="00EB0E0B"/>
    <w:rsid w:val="00EB1C93"/>
    <w:rsid w:val="00EB2F31"/>
    <w:rsid w:val="00EB442E"/>
    <w:rsid w:val="00EB5C2D"/>
    <w:rsid w:val="00EB5D35"/>
    <w:rsid w:val="00EB6529"/>
    <w:rsid w:val="00EC0BD5"/>
    <w:rsid w:val="00EC129D"/>
    <w:rsid w:val="00EC1C4B"/>
    <w:rsid w:val="00EC561A"/>
    <w:rsid w:val="00EC7D09"/>
    <w:rsid w:val="00EC7FD5"/>
    <w:rsid w:val="00ED0765"/>
    <w:rsid w:val="00ED300B"/>
    <w:rsid w:val="00ED4778"/>
    <w:rsid w:val="00EE0777"/>
    <w:rsid w:val="00EE0C80"/>
    <w:rsid w:val="00EE5FCE"/>
    <w:rsid w:val="00EE744F"/>
    <w:rsid w:val="00EF0B74"/>
    <w:rsid w:val="00EF1485"/>
    <w:rsid w:val="00EF4614"/>
    <w:rsid w:val="00EF57FE"/>
    <w:rsid w:val="00EF5E9D"/>
    <w:rsid w:val="00F03283"/>
    <w:rsid w:val="00F04B80"/>
    <w:rsid w:val="00F11CEE"/>
    <w:rsid w:val="00F144F8"/>
    <w:rsid w:val="00F179A7"/>
    <w:rsid w:val="00F21AA7"/>
    <w:rsid w:val="00F221A7"/>
    <w:rsid w:val="00F22B3D"/>
    <w:rsid w:val="00F35C10"/>
    <w:rsid w:val="00F41A1E"/>
    <w:rsid w:val="00F4584D"/>
    <w:rsid w:val="00F45FF9"/>
    <w:rsid w:val="00F46C75"/>
    <w:rsid w:val="00F52A6E"/>
    <w:rsid w:val="00F55901"/>
    <w:rsid w:val="00F55D3D"/>
    <w:rsid w:val="00F61C9E"/>
    <w:rsid w:val="00F7085E"/>
    <w:rsid w:val="00F710CD"/>
    <w:rsid w:val="00F7345D"/>
    <w:rsid w:val="00F73A9B"/>
    <w:rsid w:val="00F75218"/>
    <w:rsid w:val="00F8076B"/>
    <w:rsid w:val="00F80B7B"/>
    <w:rsid w:val="00F81125"/>
    <w:rsid w:val="00F82D5F"/>
    <w:rsid w:val="00F92C37"/>
    <w:rsid w:val="00F935DE"/>
    <w:rsid w:val="00F952E5"/>
    <w:rsid w:val="00F95DA5"/>
    <w:rsid w:val="00F976EB"/>
    <w:rsid w:val="00F9781E"/>
    <w:rsid w:val="00FA18CE"/>
    <w:rsid w:val="00FA2BD2"/>
    <w:rsid w:val="00FA4567"/>
    <w:rsid w:val="00FA4DE5"/>
    <w:rsid w:val="00FA6CED"/>
    <w:rsid w:val="00FB0C93"/>
    <w:rsid w:val="00FB116F"/>
    <w:rsid w:val="00FB2F53"/>
    <w:rsid w:val="00FB4122"/>
    <w:rsid w:val="00FB428B"/>
    <w:rsid w:val="00FC18DB"/>
    <w:rsid w:val="00FC19FF"/>
    <w:rsid w:val="00FC37AA"/>
    <w:rsid w:val="00FC4280"/>
    <w:rsid w:val="00FC4E3E"/>
    <w:rsid w:val="00FC5BF4"/>
    <w:rsid w:val="00FC720D"/>
    <w:rsid w:val="00FC7DE6"/>
    <w:rsid w:val="00FD1AB8"/>
    <w:rsid w:val="00FD28E7"/>
    <w:rsid w:val="00FD2DAE"/>
    <w:rsid w:val="00FD7278"/>
    <w:rsid w:val="00FE0274"/>
    <w:rsid w:val="00FE236C"/>
    <w:rsid w:val="00FE3BBA"/>
    <w:rsid w:val="00FE6A94"/>
    <w:rsid w:val="00FF4073"/>
    <w:rsid w:val="00FF55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95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305</Words>
  <Characters>1802</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Zdeněk</dc:creator>
  <cp:lastModifiedBy>Zdeněk</cp:lastModifiedBy>
  <cp:revision>3</cp:revision>
  <dcterms:created xsi:type="dcterms:W3CDTF">2019-07-13T18:11:00Z</dcterms:created>
  <dcterms:modified xsi:type="dcterms:W3CDTF">2019-07-13T19:08:00Z</dcterms:modified>
</cp:coreProperties>
</file>