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98D" w:rsidRPr="008A58E4" w:rsidRDefault="008A58E4" w:rsidP="0040398D">
      <w:pPr>
        <w:rPr>
          <w:rFonts w:ascii="Times New Roman" w:hAnsi="Times New Roman"/>
          <w:b/>
          <w:color w:val="FF0000"/>
          <w:sz w:val="32"/>
          <w:szCs w:val="32"/>
        </w:rPr>
      </w:pPr>
      <w:r w:rsidRPr="008A58E4">
        <w:rPr>
          <w:rFonts w:ascii="Times New Roman" w:hAnsi="Times New Roman"/>
          <w:b/>
          <w:color w:val="FF0000"/>
          <w:sz w:val="32"/>
          <w:szCs w:val="32"/>
        </w:rPr>
        <w:t>KP</w:t>
      </w:r>
      <w:r w:rsidR="003C2CE7">
        <w:rPr>
          <w:rFonts w:ascii="Times New Roman" w:hAnsi="Times New Roman"/>
          <w:b/>
          <w:color w:val="FF0000"/>
          <w:sz w:val="32"/>
          <w:szCs w:val="32"/>
        </w:rPr>
        <w:t>N</w:t>
      </w:r>
      <w:r w:rsidRPr="008A58E4">
        <w:rPr>
          <w:rFonts w:ascii="Times New Roman" w:hAnsi="Times New Roman"/>
          <w:b/>
          <w:color w:val="FF0000"/>
          <w:sz w:val="32"/>
          <w:szCs w:val="32"/>
        </w:rPr>
        <w:t>1 - KUNDENORIENTIERUNG</w:t>
      </w:r>
    </w:p>
    <w:p w:rsidR="0040398D" w:rsidRDefault="0040398D" w:rsidP="0040398D">
      <w:pPr>
        <w:rPr>
          <w:rFonts w:ascii="Times New Roman" w:hAnsi="Times New Roman"/>
          <w:b/>
          <w:color w:val="FF0000"/>
          <w:sz w:val="32"/>
          <w:szCs w:val="32"/>
        </w:rPr>
      </w:pPr>
      <w:r>
        <w:rPr>
          <w:rFonts w:ascii="Times New Roman" w:hAnsi="Times New Roman"/>
          <w:b/>
          <w:color w:val="FF0000"/>
          <w:sz w:val="32"/>
          <w:szCs w:val="32"/>
        </w:rPr>
        <w:t>Mehr  Kundenorientierung</w:t>
      </w:r>
    </w:p>
    <w:p w:rsidR="0040398D" w:rsidRDefault="0040398D" w:rsidP="0040398D">
      <w:pPr>
        <w:rPr>
          <w:rFonts w:ascii="Times New Roman" w:hAnsi="Times New Roman"/>
          <w:b/>
          <w:i/>
          <w:color w:val="FF0000"/>
          <w:sz w:val="32"/>
          <w:szCs w:val="32"/>
        </w:rPr>
      </w:pPr>
      <w:r>
        <w:rPr>
          <w:rFonts w:ascii="Times New Roman" w:hAnsi="Times New Roman"/>
          <w:b/>
          <w:i/>
          <w:color w:val="FF0000"/>
          <w:sz w:val="32"/>
          <w:szCs w:val="32"/>
        </w:rPr>
        <w:t>Ein Interview</w:t>
      </w:r>
    </w:p>
    <w:p w:rsidR="0040398D" w:rsidRDefault="0040398D" w:rsidP="0040398D">
      <w:pPr>
        <w:rPr>
          <w:rFonts w:ascii="Times New Roman" w:hAnsi="Times New Roman"/>
          <w:b/>
          <w:color w:val="FF0000"/>
          <w:sz w:val="32"/>
          <w:szCs w:val="32"/>
        </w:rPr>
      </w:pPr>
    </w:p>
    <w:p w:rsidR="0040398D" w:rsidRDefault="0040398D" w:rsidP="0040398D">
      <w:pPr>
        <w:ind w:left="709" w:hanging="709"/>
        <w:jc w:val="both"/>
        <w:rPr>
          <w:rFonts w:ascii="Times New Roman" w:hAnsi="Times New Roman"/>
        </w:rPr>
      </w:pPr>
      <w:r>
        <w:rPr>
          <w:rFonts w:ascii="Times New Roman" w:hAnsi="Times New Roman"/>
          <w:i/>
        </w:rPr>
        <w:t>Reporterin:</w:t>
      </w:r>
      <w:r>
        <w:rPr>
          <w:rFonts w:ascii="Times New Roman" w:hAnsi="Times New Roman"/>
        </w:rPr>
        <w:t xml:space="preserve"> Herr </w:t>
      </w:r>
      <w:proofErr w:type="spellStart"/>
      <w:r>
        <w:rPr>
          <w:rFonts w:ascii="Times New Roman" w:hAnsi="Times New Roman"/>
        </w:rPr>
        <w:t>Kishimoto</w:t>
      </w:r>
      <w:proofErr w:type="spellEnd"/>
      <w:r>
        <w:rPr>
          <w:rFonts w:ascii="Times New Roman" w:hAnsi="Times New Roman"/>
        </w:rPr>
        <w:t>. Sie sind Berater vieler europäischer Unternehmen. Was halten Sie von den deutschen Betrieben?</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 xml:space="preserve">: </w:t>
      </w:r>
      <w:r>
        <w:rPr>
          <w:rFonts w:ascii="Times New Roman" w:hAnsi="Times New Roman"/>
        </w:rPr>
        <w:t xml:space="preserve">Es gibt überall zu viel Verschwendung, in der Produktion, in der Verwaltung bis hin zu der Geschäftsführung. Die muss eliminiert werden. </w:t>
      </w:r>
    </w:p>
    <w:p w:rsidR="0040398D" w:rsidRDefault="0040398D" w:rsidP="0040398D">
      <w:pPr>
        <w:ind w:left="709" w:hanging="709"/>
        <w:jc w:val="both"/>
        <w:rPr>
          <w:rFonts w:ascii="Times New Roman" w:hAnsi="Times New Roman"/>
        </w:rPr>
      </w:pPr>
      <w:r>
        <w:rPr>
          <w:rFonts w:ascii="Times New Roman" w:hAnsi="Times New Roman"/>
          <w:i/>
        </w:rPr>
        <w:t>Reporterin:</w:t>
      </w:r>
      <w:r>
        <w:rPr>
          <w:rFonts w:ascii="Times New Roman" w:hAnsi="Times New Roman"/>
        </w:rPr>
        <w:t xml:space="preserve"> Indem man Leute entlässt?</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w:t>
      </w:r>
      <w:r>
        <w:rPr>
          <w:rFonts w:ascii="Times New Roman" w:hAnsi="Times New Roman"/>
        </w:rPr>
        <w:t xml:space="preserve"> Eben nicht. Die Leute müssen umgeschult und versetzt werden.</w:t>
      </w:r>
    </w:p>
    <w:p w:rsidR="0040398D" w:rsidRDefault="0040398D" w:rsidP="0040398D">
      <w:pPr>
        <w:ind w:left="709" w:hanging="709"/>
        <w:jc w:val="both"/>
        <w:rPr>
          <w:rFonts w:ascii="Times New Roman" w:hAnsi="Times New Roman"/>
        </w:rPr>
      </w:pPr>
      <w:r>
        <w:rPr>
          <w:rFonts w:ascii="Times New Roman" w:hAnsi="Times New Roman"/>
          <w:i/>
        </w:rPr>
        <w:t xml:space="preserve">Reporterin: </w:t>
      </w:r>
      <w:r>
        <w:rPr>
          <w:rFonts w:ascii="Times New Roman" w:hAnsi="Times New Roman"/>
        </w:rPr>
        <w:t>Wo sollen denn all die Leute eingesetzt werden, etwa im Servicebereich?</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 xml:space="preserve">: </w:t>
      </w:r>
      <w:r>
        <w:rPr>
          <w:rFonts w:ascii="Times New Roman" w:hAnsi="Times New Roman"/>
        </w:rPr>
        <w:t xml:space="preserve">Warum denn nicht? Dienstleistungen sind in Deutschland unterentwickelt. Wissen Sie, wie viele Leute bei Ihnen im Servicebereich beschäftigt sind? 56 Prozent der Gesamtbeschäftigten. In Japan und in Amerika sind es über 70 Prozent. </w:t>
      </w:r>
    </w:p>
    <w:p w:rsidR="0040398D" w:rsidRDefault="0040398D" w:rsidP="0040398D">
      <w:pPr>
        <w:ind w:left="709" w:hanging="709"/>
        <w:jc w:val="both"/>
        <w:rPr>
          <w:rFonts w:ascii="Times New Roman" w:hAnsi="Times New Roman"/>
        </w:rPr>
      </w:pPr>
      <w:r>
        <w:rPr>
          <w:rFonts w:ascii="Times New Roman" w:hAnsi="Times New Roman"/>
          <w:i/>
        </w:rPr>
        <w:t>Reporterin:</w:t>
      </w:r>
      <w:r>
        <w:rPr>
          <w:rFonts w:ascii="Times New Roman" w:hAnsi="Times New Roman"/>
        </w:rPr>
        <w:t xml:space="preserve"> Wie ist das zu erklären?</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 xml:space="preserve">: </w:t>
      </w:r>
      <w:r>
        <w:rPr>
          <w:rFonts w:ascii="Times New Roman" w:hAnsi="Times New Roman"/>
        </w:rPr>
        <w:t xml:space="preserve">In Deutschland fehlt es an Kundenorientierung. Man kümmert sich wenig darum, ob die Kunden zufrieden sind. Am meisten ärgere ich mich über die Verkäuferinnen in den deutschen Warenhäusern. Das sind eher Warenaufpasserinnen als Verkäuferinnen. </w:t>
      </w:r>
    </w:p>
    <w:p w:rsidR="0040398D" w:rsidRDefault="0040398D" w:rsidP="0040398D">
      <w:pPr>
        <w:ind w:left="709" w:hanging="709"/>
        <w:jc w:val="both"/>
        <w:rPr>
          <w:rFonts w:ascii="Times New Roman" w:hAnsi="Times New Roman"/>
          <w:i/>
        </w:rPr>
      </w:pPr>
      <w:r>
        <w:rPr>
          <w:rFonts w:ascii="Times New Roman" w:hAnsi="Times New Roman"/>
          <w:i/>
        </w:rPr>
        <w:t xml:space="preserve">Reporterin: </w:t>
      </w:r>
      <w:r>
        <w:rPr>
          <w:rFonts w:ascii="Times New Roman" w:hAnsi="Times New Roman"/>
        </w:rPr>
        <w:t>Verkäuferinnen verdienen in Deutschland wenig und haben ungünstige Arbeitszeiten. Woher soll da die Motivation kommen?</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 xml:space="preserve">: </w:t>
      </w:r>
      <w:r>
        <w:rPr>
          <w:rFonts w:ascii="Times New Roman" w:hAnsi="Times New Roman"/>
        </w:rPr>
        <w:t>Hier sind die Strukturen starr. Ein Verkäufer bleibt immer Verkäufer. In Japan herrscht Rotation. Man arbeitet ein Jahr als Portier, dann im Einkauf, Verkauf oder in der Direktion. Wer motiviert ist, arbeitet besser.</w:t>
      </w:r>
    </w:p>
    <w:p w:rsidR="0040398D" w:rsidRDefault="0040398D" w:rsidP="0040398D">
      <w:pPr>
        <w:ind w:left="709" w:hanging="709"/>
        <w:jc w:val="both"/>
        <w:rPr>
          <w:rFonts w:ascii="Times New Roman" w:hAnsi="Times New Roman"/>
        </w:rPr>
      </w:pPr>
      <w:r>
        <w:rPr>
          <w:rFonts w:ascii="Times New Roman" w:hAnsi="Times New Roman"/>
          <w:i/>
        </w:rPr>
        <w:t xml:space="preserve">Reporterin: </w:t>
      </w:r>
      <w:r>
        <w:rPr>
          <w:rFonts w:ascii="Times New Roman" w:hAnsi="Times New Roman"/>
        </w:rPr>
        <w:t xml:space="preserve">In einigen deutschen Unternehmen </w:t>
      </w:r>
      <w:proofErr w:type="gramStart"/>
      <w:r>
        <w:rPr>
          <w:rFonts w:ascii="Times New Roman" w:hAnsi="Times New Roman"/>
        </w:rPr>
        <w:t>wurde</w:t>
      </w:r>
      <w:proofErr w:type="gramEnd"/>
      <w:r>
        <w:rPr>
          <w:rFonts w:ascii="Times New Roman" w:hAnsi="Times New Roman"/>
        </w:rPr>
        <w:t xml:space="preserve"> nach japanischem Vorbild die schlanke Produktion und die Teamarbeit eingeführt. </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 xml:space="preserve">: </w:t>
      </w:r>
      <w:r>
        <w:rPr>
          <w:rFonts w:ascii="Times New Roman" w:hAnsi="Times New Roman"/>
        </w:rPr>
        <w:t xml:space="preserve">Davon halte ich nicht viel, weil es von oben befohlen wurde. Das deutsche Management beschränkt sich auf Kommandieren, Kontrollieren und Korrigieren. Ein wirklicher Verbesserungsprozess müsste von unten kommen.   </w:t>
      </w:r>
    </w:p>
    <w:p w:rsidR="0040398D" w:rsidRDefault="0040398D" w:rsidP="0040398D">
      <w:pPr>
        <w:ind w:left="709" w:hanging="709"/>
        <w:jc w:val="both"/>
        <w:rPr>
          <w:rFonts w:ascii="Times New Roman" w:hAnsi="Times New Roman"/>
        </w:rPr>
      </w:pPr>
      <w:r>
        <w:rPr>
          <w:rFonts w:ascii="Times New Roman" w:hAnsi="Times New Roman"/>
          <w:i/>
        </w:rPr>
        <w:t xml:space="preserve">Reporterin: </w:t>
      </w:r>
      <w:r>
        <w:rPr>
          <w:rFonts w:ascii="Times New Roman" w:hAnsi="Times New Roman"/>
        </w:rPr>
        <w:t>Können Sie ein Beispiel für eine bessere Kundenorientierung in Japan anführen?</w:t>
      </w:r>
    </w:p>
    <w:p w:rsidR="0040398D" w:rsidRDefault="0040398D" w:rsidP="0040398D">
      <w:pPr>
        <w:ind w:left="709" w:hanging="709"/>
        <w:jc w:val="both"/>
        <w:rPr>
          <w:rFonts w:ascii="Times New Roman" w:hAnsi="Times New Roman"/>
        </w:rPr>
      </w:pPr>
      <w:r>
        <w:rPr>
          <w:rFonts w:ascii="Times New Roman" w:hAnsi="Times New Roman"/>
          <w:i/>
        </w:rPr>
        <w:t xml:space="preserve">Herr </w:t>
      </w:r>
      <w:proofErr w:type="spellStart"/>
      <w:r>
        <w:rPr>
          <w:rFonts w:ascii="Times New Roman" w:hAnsi="Times New Roman"/>
          <w:i/>
        </w:rPr>
        <w:t>Kishimoto</w:t>
      </w:r>
      <w:proofErr w:type="spellEnd"/>
      <w:r>
        <w:rPr>
          <w:rFonts w:ascii="Times New Roman" w:hAnsi="Times New Roman"/>
          <w:i/>
        </w:rPr>
        <w:t>:</w:t>
      </w:r>
      <w:r>
        <w:rPr>
          <w:rFonts w:ascii="Times New Roman" w:hAnsi="Times New Roman"/>
        </w:rPr>
        <w:t xml:space="preserve"> Wenn in Japan ein Kunde seinen BMW zur Reparatur bringt, bekommt er kostenlos einen Ersatzwagen. Wenn in Deutschland mein Wagen kaputtgeht, muss ich selber wegen eines Ersatzwagens anrufen. Wenn die deutschen Unternehmen die Wichtigkeit der Kundenorientierung nicht begreifen, steigen sie in die zweite Liga ab. </w:t>
      </w:r>
    </w:p>
    <w:p w:rsidR="0040398D" w:rsidRDefault="0040398D" w:rsidP="0040398D">
      <w:pPr>
        <w:pStyle w:val="Odstavecseseznamem2"/>
        <w:spacing w:line="276" w:lineRule="auto"/>
        <w:ind w:left="426"/>
        <w:jc w:val="both"/>
        <w:rPr>
          <w:rFonts w:cs="Times New Roman"/>
          <w:b/>
          <w:lang w:val="de-DE"/>
        </w:rPr>
      </w:pPr>
    </w:p>
    <w:p w:rsidR="0040398D" w:rsidRDefault="0040398D" w:rsidP="0040398D">
      <w:pPr>
        <w:pStyle w:val="Odstavecseseznamem2"/>
        <w:widowControl/>
        <w:numPr>
          <w:ilvl w:val="0"/>
          <w:numId w:val="11"/>
        </w:numPr>
        <w:suppressAutoHyphens w:val="0"/>
        <w:spacing w:line="276" w:lineRule="auto"/>
        <w:ind w:left="426"/>
        <w:contextualSpacing/>
        <w:jc w:val="both"/>
        <w:rPr>
          <w:rFonts w:cs="Times New Roman"/>
          <w:b/>
          <w:lang w:val="de-DE"/>
        </w:rPr>
      </w:pPr>
      <w:r>
        <w:rPr>
          <w:rFonts w:cs="Times New Roman"/>
          <w:b/>
          <w:lang w:val="de-DE"/>
        </w:rPr>
        <w:t>Erklären Sie die Begriffe „Rotation“, „schlanke Produktion“ und „</w:t>
      </w:r>
      <w:proofErr w:type="spellStart"/>
      <w:r>
        <w:rPr>
          <w:rFonts w:cs="Times New Roman"/>
          <w:b/>
          <w:lang w:val="de-DE"/>
        </w:rPr>
        <w:t>Warenauf</w:t>
      </w:r>
      <w:r w:rsidR="00ED0B7C">
        <w:rPr>
          <w:rFonts w:cs="Times New Roman"/>
          <w:b/>
          <w:lang w:val="de-DE"/>
        </w:rPr>
        <w:t>-</w:t>
      </w:r>
      <w:r>
        <w:rPr>
          <w:rFonts w:cs="Times New Roman"/>
          <w:b/>
          <w:lang w:val="de-DE"/>
        </w:rPr>
        <w:t>passerin</w:t>
      </w:r>
      <w:proofErr w:type="spellEnd"/>
      <w:r>
        <w:rPr>
          <w:rFonts w:cs="Times New Roman"/>
          <w:b/>
          <w:lang w:val="de-DE"/>
        </w:rPr>
        <w:t>“.</w:t>
      </w:r>
    </w:p>
    <w:p w:rsidR="0040398D" w:rsidRDefault="0040398D" w:rsidP="0040398D">
      <w:pPr>
        <w:pStyle w:val="Odstavecseseznamem2"/>
        <w:ind w:left="426"/>
        <w:jc w:val="both"/>
        <w:rPr>
          <w:rFonts w:cs="Times New Roman"/>
          <w:b/>
          <w:lang w:val="de-DE"/>
        </w:rPr>
      </w:pPr>
    </w:p>
    <w:p w:rsidR="0040398D" w:rsidRDefault="0040398D" w:rsidP="0040398D">
      <w:pPr>
        <w:pStyle w:val="Odstavecseseznamem2"/>
        <w:widowControl/>
        <w:numPr>
          <w:ilvl w:val="0"/>
          <w:numId w:val="11"/>
        </w:numPr>
        <w:suppressAutoHyphens w:val="0"/>
        <w:spacing w:line="276" w:lineRule="auto"/>
        <w:ind w:left="426"/>
        <w:contextualSpacing/>
        <w:jc w:val="both"/>
        <w:rPr>
          <w:rFonts w:cs="Times New Roman"/>
          <w:b/>
          <w:lang w:val="de-DE"/>
        </w:rPr>
      </w:pPr>
      <w:r>
        <w:rPr>
          <w:rFonts w:cs="Times New Roman"/>
          <w:b/>
          <w:lang w:val="de-DE"/>
        </w:rPr>
        <w:t xml:space="preserve"> Was kritisiert Herr </w:t>
      </w:r>
      <w:proofErr w:type="spellStart"/>
      <w:r>
        <w:rPr>
          <w:rFonts w:cs="Times New Roman"/>
          <w:b/>
          <w:lang w:val="de-DE"/>
        </w:rPr>
        <w:t>Kishimoto</w:t>
      </w:r>
      <w:proofErr w:type="spellEnd"/>
    </w:p>
    <w:p w:rsidR="0040398D" w:rsidRDefault="0040398D" w:rsidP="0040398D">
      <w:pPr>
        <w:pStyle w:val="Odstavecseseznamem2"/>
        <w:widowControl/>
        <w:numPr>
          <w:ilvl w:val="0"/>
          <w:numId w:val="12"/>
        </w:numPr>
        <w:suppressAutoHyphens w:val="0"/>
        <w:spacing w:line="276" w:lineRule="auto"/>
        <w:jc w:val="both"/>
        <w:rPr>
          <w:rFonts w:cs="Times New Roman"/>
          <w:lang w:val="de-DE"/>
        </w:rPr>
      </w:pPr>
      <w:r>
        <w:rPr>
          <w:rFonts w:cs="Times New Roman"/>
          <w:lang w:val="de-DE"/>
        </w:rPr>
        <w:t>an den deutschen Betrieben,</w:t>
      </w:r>
    </w:p>
    <w:p w:rsidR="0040398D" w:rsidRDefault="0040398D" w:rsidP="0040398D">
      <w:pPr>
        <w:pStyle w:val="Odstavecseseznamem2"/>
        <w:widowControl/>
        <w:numPr>
          <w:ilvl w:val="0"/>
          <w:numId w:val="12"/>
        </w:numPr>
        <w:suppressAutoHyphens w:val="0"/>
        <w:spacing w:line="276" w:lineRule="auto"/>
        <w:jc w:val="both"/>
        <w:rPr>
          <w:rFonts w:cs="Times New Roman"/>
          <w:lang w:val="de-DE"/>
        </w:rPr>
      </w:pPr>
      <w:r>
        <w:rPr>
          <w:rFonts w:cs="Times New Roman"/>
          <w:lang w:val="de-DE"/>
        </w:rPr>
        <w:t>an den deutschen Dienstleistungen,</w:t>
      </w:r>
    </w:p>
    <w:p w:rsidR="0040398D" w:rsidRDefault="0040398D" w:rsidP="0040398D">
      <w:pPr>
        <w:pStyle w:val="Odstavecseseznamem2"/>
        <w:widowControl/>
        <w:numPr>
          <w:ilvl w:val="0"/>
          <w:numId w:val="12"/>
        </w:numPr>
        <w:suppressAutoHyphens w:val="0"/>
        <w:spacing w:line="276" w:lineRule="auto"/>
        <w:jc w:val="both"/>
        <w:rPr>
          <w:rFonts w:cs="Times New Roman"/>
          <w:lang w:val="de-DE"/>
        </w:rPr>
      </w:pPr>
      <w:r>
        <w:rPr>
          <w:rFonts w:cs="Times New Roman"/>
          <w:lang w:val="de-DE"/>
        </w:rPr>
        <w:t>an den deutschen Firmenstrukturen,</w:t>
      </w:r>
    </w:p>
    <w:p w:rsidR="0040398D" w:rsidRDefault="0040398D" w:rsidP="0040398D">
      <w:pPr>
        <w:pStyle w:val="Odstavecseseznamem2"/>
        <w:widowControl/>
        <w:numPr>
          <w:ilvl w:val="0"/>
          <w:numId w:val="12"/>
        </w:numPr>
        <w:suppressAutoHyphens w:val="0"/>
        <w:spacing w:line="276" w:lineRule="auto"/>
        <w:jc w:val="both"/>
        <w:rPr>
          <w:rFonts w:cs="Times New Roman"/>
          <w:lang w:val="de-DE"/>
        </w:rPr>
      </w:pPr>
      <w:r>
        <w:rPr>
          <w:rFonts w:cs="Times New Roman"/>
          <w:lang w:val="de-DE"/>
        </w:rPr>
        <w:t xml:space="preserve">am deutschen Management? </w:t>
      </w:r>
    </w:p>
    <w:p w:rsidR="0040398D" w:rsidRDefault="0040398D" w:rsidP="0040398D">
      <w:pPr>
        <w:jc w:val="both"/>
        <w:rPr>
          <w:rFonts w:ascii="Times New Roman" w:hAnsi="Times New Roman"/>
        </w:rPr>
      </w:pPr>
    </w:p>
    <w:p w:rsidR="0040398D" w:rsidRDefault="0040398D" w:rsidP="0040398D">
      <w:pPr>
        <w:pStyle w:val="Odstavecseseznamem2"/>
        <w:widowControl/>
        <w:numPr>
          <w:ilvl w:val="0"/>
          <w:numId w:val="11"/>
        </w:numPr>
        <w:suppressAutoHyphens w:val="0"/>
        <w:spacing w:line="276" w:lineRule="auto"/>
        <w:ind w:left="426"/>
        <w:contextualSpacing/>
        <w:jc w:val="both"/>
        <w:rPr>
          <w:rFonts w:cs="Times New Roman"/>
          <w:b/>
          <w:lang w:val="de-DE"/>
        </w:rPr>
      </w:pPr>
      <w:r>
        <w:rPr>
          <w:rFonts w:cs="Times New Roman"/>
          <w:b/>
          <w:lang w:val="de-DE"/>
        </w:rPr>
        <w:t>Ergänzen Sie die fehlende Verbform.</w:t>
      </w:r>
    </w:p>
    <w:p w:rsidR="0040398D" w:rsidRDefault="0040398D" w:rsidP="0040398D">
      <w:pPr>
        <w:ind w:left="709" w:hanging="709"/>
        <w:rPr>
          <w:rFonts w:ascii="Times New Roman" w:hAnsi="Times New Roman"/>
        </w:rPr>
      </w:pPr>
      <w:r>
        <w:rPr>
          <w:rFonts w:ascii="Times New Roman" w:hAnsi="Times New Roman"/>
        </w:rPr>
        <w:t>1</w:t>
      </w:r>
      <w:r w:rsidR="008A58E4">
        <w:rPr>
          <w:rFonts w:ascii="Times New Roman" w:hAnsi="Times New Roman"/>
        </w:rPr>
        <w:t>.</w:t>
      </w:r>
      <w:r>
        <w:rPr>
          <w:rFonts w:ascii="Times New Roman" w:hAnsi="Times New Roman"/>
        </w:rPr>
        <w:t xml:space="preserve"> Im Servicebereich sollten mehr Arbeitskräfte ___________ werden.</w:t>
      </w:r>
    </w:p>
    <w:p w:rsidR="0040398D" w:rsidRDefault="0040398D" w:rsidP="0040398D">
      <w:pPr>
        <w:ind w:left="284" w:hanging="284"/>
        <w:rPr>
          <w:rFonts w:ascii="Times New Roman" w:hAnsi="Times New Roman"/>
        </w:rPr>
      </w:pPr>
      <w:r>
        <w:rPr>
          <w:rFonts w:ascii="Times New Roman" w:hAnsi="Times New Roman"/>
        </w:rPr>
        <w:t>2</w:t>
      </w:r>
      <w:r w:rsidR="008A58E4">
        <w:rPr>
          <w:rFonts w:ascii="Times New Roman" w:hAnsi="Times New Roman"/>
        </w:rPr>
        <w:t>.</w:t>
      </w:r>
      <w:r>
        <w:rPr>
          <w:rFonts w:ascii="Times New Roman" w:hAnsi="Times New Roman"/>
        </w:rPr>
        <w:t xml:space="preserve"> Die überflüssigen Mitarbeiter müssen nicht entlassen, sondern sie können ___________ oder ___________ werden. </w:t>
      </w:r>
    </w:p>
    <w:p w:rsidR="0040398D" w:rsidRDefault="0040398D" w:rsidP="0040398D">
      <w:pPr>
        <w:ind w:left="284" w:hanging="284"/>
        <w:rPr>
          <w:rFonts w:ascii="Times New Roman" w:hAnsi="Times New Roman"/>
        </w:rPr>
      </w:pPr>
      <w:r>
        <w:rPr>
          <w:rFonts w:ascii="Times New Roman" w:hAnsi="Times New Roman"/>
        </w:rPr>
        <w:t>3</w:t>
      </w:r>
      <w:r w:rsidR="008A58E4">
        <w:rPr>
          <w:rFonts w:ascii="Times New Roman" w:hAnsi="Times New Roman"/>
        </w:rPr>
        <w:t>.</w:t>
      </w:r>
      <w:r>
        <w:rPr>
          <w:rFonts w:ascii="Times New Roman" w:hAnsi="Times New Roman"/>
        </w:rPr>
        <w:t xml:space="preserve"> Man ___________ sich wenig um die Zufriedenheit der Kunden.</w:t>
      </w:r>
    </w:p>
    <w:p w:rsidR="0040398D" w:rsidRDefault="0040398D" w:rsidP="0040398D">
      <w:pPr>
        <w:ind w:left="284" w:hanging="284"/>
        <w:rPr>
          <w:rFonts w:ascii="Times New Roman" w:hAnsi="Times New Roman"/>
        </w:rPr>
      </w:pPr>
      <w:r>
        <w:rPr>
          <w:rFonts w:ascii="Times New Roman" w:hAnsi="Times New Roman"/>
        </w:rPr>
        <w:t>4</w:t>
      </w:r>
      <w:r w:rsidR="008A58E4">
        <w:rPr>
          <w:rFonts w:ascii="Times New Roman" w:hAnsi="Times New Roman"/>
        </w:rPr>
        <w:t>.</w:t>
      </w:r>
      <w:r>
        <w:rPr>
          <w:rFonts w:ascii="Times New Roman" w:hAnsi="Times New Roman"/>
        </w:rPr>
        <w:t xml:space="preserve"> Die Verkäuferinnen sind wenig motiviert, weil sie schlecht ___________ werden.</w:t>
      </w:r>
    </w:p>
    <w:p w:rsidR="0040398D" w:rsidRDefault="0040398D" w:rsidP="0040398D">
      <w:pPr>
        <w:ind w:left="284" w:hanging="284"/>
        <w:rPr>
          <w:rFonts w:ascii="Times New Roman" w:hAnsi="Times New Roman"/>
        </w:rPr>
      </w:pPr>
      <w:r>
        <w:rPr>
          <w:rFonts w:ascii="Times New Roman" w:hAnsi="Times New Roman"/>
        </w:rPr>
        <w:t>5</w:t>
      </w:r>
      <w:r w:rsidR="008A58E4">
        <w:rPr>
          <w:rFonts w:ascii="Times New Roman" w:hAnsi="Times New Roman"/>
        </w:rPr>
        <w:t>.</w:t>
      </w:r>
      <w:r>
        <w:rPr>
          <w:rFonts w:ascii="Times New Roman" w:hAnsi="Times New Roman"/>
        </w:rPr>
        <w:t xml:space="preserve"> Wer motiviert ist, ___________ besser.</w:t>
      </w:r>
    </w:p>
    <w:p w:rsidR="0040398D" w:rsidRDefault="0040398D" w:rsidP="0040398D">
      <w:pPr>
        <w:ind w:left="284" w:hanging="284"/>
        <w:rPr>
          <w:rFonts w:ascii="Times New Roman" w:hAnsi="Times New Roman"/>
        </w:rPr>
      </w:pPr>
      <w:r>
        <w:rPr>
          <w:rFonts w:ascii="Times New Roman" w:hAnsi="Times New Roman"/>
        </w:rPr>
        <w:t>6</w:t>
      </w:r>
      <w:r w:rsidR="008A58E4">
        <w:rPr>
          <w:rFonts w:ascii="Times New Roman" w:hAnsi="Times New Roman"/>
        </w:rPr>
        <w:t>.</w:t>
      </w:r>
      <w:r>
        <w:rPr>
          <w:rFonts w:ascii="Times New Roman" w:hAnsi="Times New Roman"/>
        </w:rPr>
        <w:t xml:space="preserve"> In einigen Unternehmen wurde Teamarbeit ___________.</w:t>
      </w:r>
    </w:p>
    <w:p w:rsidR="0040398D" w:rsidRDefault="0040398D" w:rsidP="0040398D">
      <w:pPr>
        <w:ind w:left="284" w:hanging="284"/>
        <w:rPr>
          <w:rFonts w:ascii="Times New Roman" w:hAnsi="Times New Roman"/>
        </w:rPr>
      </w:pPr>
      <w:r>
        <w:rPr>
          <w:rFonts w:ascii="Times New Roman" w:hAnsi="Times New Roman"/>
        </w:rPr>
        <w:t>7</w:t>
      </w:r>
      <w:r w:rsidR="008A58E4">
        <w:rPr>
          <w:rFonts w:ascii="Times New Roman" w:hAnsi="Times New Roman"/>
        </w:rPr>
        <w:t>.</w:t>
      </w:r>
      <w:r>
        <w:rPr>
          <w:rFonts w:ascii="Times New Roman" w:hAnsi="Times New Roman"/>
        </w:rPr>
        <w:t xml:space="preserve"> Weil es von oben ___________ wurde, hilft es nicht viel.</w:t>
      </w:r>
    </w:p>
    <w:p w:rsidR="0040398D" w:rsidRDefault="0040398D" w:rsidP="0040398D">
      <w:pPr>
        <w:ind w:left="284" w:hanging="284"/>
        <w:rPr>
          <w:rFonts w:ascii="Times New Roman" w:hAnsi="Times New Roman"/>
        </w:rPr>
      </w:pPr>
      <w:r>
        <w:rPr>
          <w:rFonts w:ascii="Times New Roman" w:hAnsi="Times New Roman"/>
        </w:rPr>
        <w:t>8</w:t>
      </w:r>
      <w:r w:rsidR="008A58E4">
        <w:rPr>
          <w:rFonts w:ascii="Times New Roman" w:hAnsi="Times New Roman"/>
        </w:rPr>
        <w:t>.</w:t>
      </w:r>
      <w:r>
        <w:rPr>
          <w:rFonts w:ascii="Times New Roman" w:hAnsi="Times New Roman"/>
        </w:rPr>
        <w:t xml:space="preserve"> Das deutsche Management ___________ sich nach Herrn </w:t>
      </w:r>
      <w:proofErr w:type="spellStart"/>
      <w:r>
        <w:rPr>
          <w:rFonts w:ascii="Times New Roman" w:hAnsi="Times New Roman"/>
        </w:rPr>
        <w:t>Kishimoto</w:t>
      </w:r>
      <w:proofErr w:type="spellEnd"/>
      <w:r>
        <w:rPr>
          <w:rFonts w:ascii="Times New Roman" w:hAnsi="Times New Roman"/>
        </w:rPr>
        <w:t xml:space="preserve"> auf Kommandieren.</w:t>
      </w:r>
    </w:p>
    <w:p w:rsidR="0040398D" w:rsidRDefault="0040398D" w:rsidP="0040398D">
      <w:pPr>
        <w:ind w:left="284" w:hanging="284"/>
        <w:rPr>
          <w:rFonts w:ascii="Times New Roman" w:hAnsi="Times New Roman"/>
        </w:rPr>
      </w:pPr>
      <w:r>
        <w:rPr>
          <w:rFonts w:ascii="Times New Roman" w:hAnsi="Times New Roman"/>
        </w:rPr>
        <w:t>9</w:t>
      </w:r>
      <w:r w:rsidR="008A58E4">
        <w:rPr>
          <w:rFonts w:ascii="Times New Roman" w:hAnsi="Times New Roman"/>
        </w:rPr>
        <w:t>.</w:t>
      </w:r>
      <w:r>
        <w:rPr>
          <w:rFonts w:ascii="Times New Roman" w:hAnsi="Times New Roman"/>
        </w:rPr>
        <w:t xml:space="preserve"> Wer nicht die Wichtigkeit der Kundenorientierung ___________, wird in die zweite Liga</w:t>
      </w:r>
    </w:p>
    <w:p w:rsidR="0040398D" w:rsidRDefault="0040398D" w:rsidP="0040398D">
      <w:pPr>
        <w:ind w:left="284" w:hanging="284"/>
        <w:rPr>
          <w:rFonts w:ascii="Times New Roman" w:hAnsi="Times New Roman"/>
        </w:rPr>
      </w:pPr>
      <w:r>
        <w:rPr>
          <w:rFonts w:ascii="Times New Roman" w:hAnsi="Times New Roman"/>
        </w:rPr>
        <w:t xml:space="preserve">    ___________.</w:t>
      </w:r>
    </w:p>
    <w:p w:rsidR="003C2CE7" w:rsidRDefault="003C2CE7" w:rsidP="003C2CE7">
      <w:pPr>
        <w:rPr>
          <w:rFonts w:ascii="Times New Roman" w:hAnsi="Times New Roman"/>
          <w:b/>
          <w:color w:val="FF0000"/>
          <w:sz w:val="32"/>
          <w:szCs w:val="32"/>
        </w:rPr>
      </w:pPr>
    </w:p>
    <w:p w:rsidR="003C2CE7" w:rsidRDefault="003C2CE7" w:rsidP="003C2CE7">
      <w:pPr>
        <w:rPr>
          <w:rFonts w:ascii="Times New Roman" w:hAnsi="Times New Roman"/>
          <w:b/>
          <w:color w:val="FF0000"/>
          <w:sz w:val="32"/>
          <w:szCs w:val="32"/>
        </w:rPr>
      </w:pPr>
      <w:r>
        <w:rPr>
          <w:rFonts w:ascii="Times New Roman" w:hAnsi="Times New Roman"/>
          <w:b/>
          <w:color w:val="FF0000"/>
          <w:sz w:val="32"/>
          <w:szCs w:val="32"/>
        </w:rPr>
        <w:t xml:space="preserve">Auszug aus Allgemeinen Lieferbedingungen Hundt und Kühne GmbH </w:t>
      </w:r>
    </w:p>
    <w:p w:rsidR="003C2CE7" w:rsidRDefault="003C2CE7" w:rsidP="003C2CE7">
      <w:pPr>
        <w:pStyle w:val="Odstavecseseznamem2"/>
        <w:tabs>
          <w:tab w:val="left" w:pos="720"/>
        </w:tabs>
        <w:ind w:left="0"/>
        <w:rPr>
          <w:rFonts w:cs="Times New Roman"/>
          <w:b/>
          <w:lang w:val="de-DE"/>
        </w:rPr>
      </w:pPr>
      <w:r>
        <w:rPr>
          <w:rFonts w:cs="Times New Roman"/>
          <w:b/>
          <w:lang w:val="de-DE"/>
        </w:rPr>
        <w:t>A. Eigentumsvorbehalt</w:t>
      </w:r>
    </w:p>
    <w:p w:rsidR="003C2CE7" w:rsidRDefault="003C2CE7" w:rsidP="003C2CE7">
      <w:pPr>
        <w:pStyle w:val="Odstavecseseznamem2"/>
        <w:ind w:left="0"/>
        <w:rPr>
          <w:rFonts w:cs="Times New Roman"/>
          <w:lang w:val="de-DE"/>
        </w:rPr>
      </w:pPr>
      <w:r>
        <w:rPr>
          <w:rFonts w:cs="Times New Roman"/>
          <w:lang w:val="de-DE"/>
        </w:rPr>
        <w:t>Alle gelieferten Waren bleiben bis zur vollständigen Bezahlung des Kaufpreises Eigentum des Verkäufers, auch wenn sie bereits zum Teil oder ganz weiterverarbeitet wurden.</w:t>
      </w:r>
    </w:p>
    <w:p w:rsidR="003C2CE7" w:rsidRDefault="003C2CE7" w:rsidP="003C2CE7">
      <w:pPr>
        <w:pStyle w:val="Odstavecseseznamem2"/>
        <w:rPr>
          <w:rFonts w:cs="Times New Roman"/>
          <w:lang w:val="de-DE"/>
        </w:rPr>
      </w:pPr>
    </w:p>
    <w:p w:rsidR="003C2CE7" w:rsidRDefault="003C2CE7" w:rsidP="003C2CE7">
      <w:pPr>
        <w:pStyle w:val="Odstavecseseznamem2"/>
        <w:tabs>
          <w:tab w:val="left" w:pos="720"/>
        </w:tabs>
        <w:ind w:left="0"/>
        <w:rPr>
          <w:rFonts w:cs="Times New Roman"/>
          <w:b/>
          <w:lang w:val="de-DE"/>
        </w:rPr>
      </w:pPr>
      <w:r>
        <w:rPr>
          <w:rFonts w:cs="Times New Roman"/>
          <w:b/>
          <w:lang w:val="de-DE"/>
        </w:rPr>
        <w:t>B. Gefahrenübergang</w:t>
      </w:r>
    </w:p>
    <w:p w:rsidR="003C2CE7" w:rsidRDefault="003C2CE7" w:rsidP="003C2CE7">
      <w:pPr>
        <w:pStyle w:val="Odstavecseseznamem2"/>
        <w:ind w:left="0"/>
        <w:rPr>
          <w:rFonts w:cs="Times New Roman"/>
          <w:lang w:val="de-DE"/>
        </w:rPr>
      </w:pPr>
      <w:r>
        <w:rPr>
          <w:rFonts w:cs="Times New Roman"/>
          <w:lang w:val="de-DE"/>
        </w:rPr>
        <w:t>Der Verkäufer trägt bis zur Übergabe der Waren die Gefahr für sie – ausgenommen bei Annahmeverzug des Käufers. In diesem Fall ist der Verkäufer berechtigt, die Waren auf Kosten des Käufers einzulagern oder nach einer 14-tägigen Frist ganz oder teilweise vom Vertrag zurückzutreten. Bei drohendem Verderb kann er die Waren an Dritte verkaufen. Den aus dem Annahmeverzug entstandenen Schaden hat der Käufer zu ersetzen.</w:t>
      </w:r>
    </w:p>
    <w:p w:rsidR="003C2CE7" w:rsidRDefault="003C2CE7" w:rsidP="003C2CE7">
      <w:pPr>
        <w:pStyle w:val="Odstavecseseznamem2"/>
        <w:rPr>
          <w:rFonts w:cs="Times New Roman"/>
          <w:lang w:val="de-DE"/>
        </w:rPr>
      </w:pPr>
    </w:p>
    <w:p w:rsidR="003C2CE7" w:rsidRDefault="003C2CE7" w:rsidP="003C2CE7">
      <w:pPr>
        <w:pStyle w:val="Odstavecseseznamem2"/>
        <w:tabs>
          <w:tab w:val="left" w:pos="720"/>
        </w:tabs>
        <w:ind w:left="0"/>
        <w:rPr>
          <w:rFonts w:cs="Times New Roman"/>
          <w:b/>
          <w:lang w:val="de-DE"/>
        </w:rPr>
      </w:pPr>
    </w:p>
    <w:p w:rsidR="003C2CE7" w:rsidRDefault="003C2CE7" w:rsidP="003C2CE7">
      <w:pPr>
        <w:pStyle w:val="Odstavecseseznamem2"/>
        <w:tabs>
          <w:tab w:val="left" w:pos="720"/>
        </w:tabs>
        <w:ind w:left="0"/>
        <w:rPr>
          <w:rFonts w:cs="Times New Roman"/>
          <w:b/>
          <w:lang w:val="de-DE"/>
        </w:rPr>
      </w:pPr>
      <w:r>
        <w:rPr>
          <w:rFonts w:cs="Times New Roman"/>
          <w:b/>
          <w:lang w:val="de-DE"/>
        </w:rPr>
        <w:lastRenderedPageBreak/>
        <w:t>C. Mangelansprüche</w:t>
      </w:r>
    </w:p>
    <w:p w:rsidR="003C2CE7" w:rsidRDefault="003C2CE7" w:rsidP="003C2CE7">
      <w:pPr>
        <w:pStyle w:val="Odstavecseseznamem2"/>
        <w:ind w:left="0"/>
        <w:rPr>
          <w:rFonts w:cs="Times New Roman"/>
          <w:lang w:val="de-DE"/>
        </w:rPr>
      </w:pPr>
      <w:r>
        <w:rPr>
          <w:rFonts w:cs="Times New Roman"/>
          <w:lang w:val="de-DE"/>
        </w:rPr>
        <w:t>Die übergebenen Waren sind sofort bei Übernahme vom Käufer zu untersuchen und festgestellte Mängel sind sofort schriftlich mitzuteilen.</w:t>
      </w:r>
    </w:p>
    <w:p w:rsidR="003C2CE7" w:rsidRDefault="003C2CE7" w:rsidP="003C2CE7">
      <w:pPr>
        <w:pStyle w:val="Odstavecseseznamem2"/>
        <w:ind w:left="0"/>
        <w:rPr>
          <w:rFonts w:cs="Times New Roman"/>
          <w:lang w:val="de-DE"/>
        </w:rPr>
      </w:pPr>
      <w:r>
        <w:rPr>
          <w:rFonts w:cs="Times New Roman"/>
          <w:lang w:val="de-DE"/>
        </w:rPr>
        <w:t>Wenn der Verkäufer die Mängel nicht akzeptiert, sind die Waren von einem unabhängigen Sachverständigen zu überprüfen. Das Ergebnis ist dann für beide Vertragspartner bindend.</w:t>
      </w:r>
    </w:p>
    <w:p w:rsidR="003C2CE7" w:rsidRDefault="003C2CE7" w:rsidP="003C2CE7">
      <w:pPr>
        <w:pStyle w:val="Odstavecseseznamem2"/>
        <w:ind w:left="0"/>
        <w:rPr>
          <w:rFonts w:cs="Times New Roman"/>
          <w:lang w:val="de-DE"/>
        </w:rPr>
      </w:pPr>
      <w:r>
        <w:rPr>
          <w:rFonts w:cs="Times New Roman"/>
          <w:lang w:val="de-DE"/>
        </w:rPr>
        <w:t>Der Verkäufer haftet nur für Vertragsverletzungen, die er vorsätzlich oder durch Fahrlässigkeit verschuldet hat.</w:t>
      </w:r>
    </w:p>
    <w:p w:rsidR="003C2CE7" w:rsidRDefault="003C2CE7" w:rsidP="003C2CE7">
      <w:pPr>
        <w:pStyle w:val="Odstavecseseznamem2"/>
        <w:rPr>
          <w:rFonts w:cs="Times New Roman"/>
          <w:lang w:val="de-DE"/>
        </w:rPr>
      </w:pPr>
    </w:p>
    <w:p w:rsidR="003C2CE7" w:rsidRDefault="003C2CE7" w:rsidP="003C2CE7">
      <w:pPr>
        <w:pStyle w:val="Odstavecseseznamem2"/>
        <w:tabs>
          <w:tab w:val="left" w:pos="720"/>
        </w:tabs>
        <w:ind w:left="0"/>
        <w:rPr>
          <w:rFonts w:cs="Times New Roman"/>
          <w:b/>
          <w:lang w:val="de-DE"/>
        </w:rPr>
      </w:pPr>
      <w:r>
        <w:rPr>
          <w:rFonts w:cs="Times New Roman"/>
          <w:b/>
          <w:lang w:val="de-DE"/>
        </w:rPr>
        <w:t>D. Gerichtsstand</w:t>
      </w:r>
    </w:p>
    <w:p w:rsidR="003C2CE7" w:rsidRDefault="003C2CE7" w:rsidP="003C2CE7">
      <w:pPr>
        <w:pStyle w:val="Odstavecseseznamem2"/>
        <w:ind w:left="0"/>
        <w:rPr>
          <w:rFonts w:cs="Times New Roman"/>
          <w:lang w:val="de-DE"/>
        </w:rPr>
      </w:pPr>
      <w:r>
        <w:rPr>
          <w:rFonts w:cs="Times New Roman"/>
          <w:lang w:val="de-DE"/>
        </w:rPr>
        <w:t>Für sämtliche Streitigkeiten, die sich aus der Geschäftsverbindung ergeben, ist der Gerichtsstand Duisburg zuständig.</w:t>
      </w:r>
    </w:p>
    <w:p w:rsidR="003C2CE7" w:rsidRPr="004B184D" w:rsidRDefault="003C2CE7" w:rsidP="003C2CE7">
      <w:pPr>
        <w:rPr>
          <w:rFonts w:ascii="Times New Roman" w:hAnsi="Times New Roman"/>
          <w:b/>
          <w:sz w:val="6"/>
          <w:szCs w:val="6"/>
        </w:rPr>
      </w:pPr>
    </w:p>
    <w:p w:rsidR="003C2CE7" w:rsidRDefault="003C2CE7" w:rsidP="003C2CE7">
      <w:pPr>
        <w:spacing w:after="0"/>
        <w:rPr>
          <w:rFonts w:ascii="Times New Roman" w:hAnsi="Times New Roman"/>
          <w:b/>
        </w:rPr>
      </w:pPr>
      <w:r>
        <w:rPr>
          <w:rFonts w:ascii="Times New Roman" w:hAnsi="Times New Roman"/>
          <w:b/>
        </w:rPr>
        <w:t>1. Welche Wörter fehlen hier?</w:t>
      </w:r>
    </w:p>
    <w:p w:rsidR="003C2CE7" w:rsidRPr="00D37E87" w:rsidRDefault="003C2CE7" w:rsidP="003C2CE7">
      <w:pPr>
        <w:spacing w:after="0"/>
        <w:rPr>
          <w:rFonts w:ascii="Times New Roman" w:hAnsi="Times New Roman"/>
          <w:b/>
          <w:sz w:val="10"/>
          <w:szCs w:val="10"/>
        </w:rPr>
      </w:pPr>
    </w:p>
    <w:p w:rsidR="003C2CE7" w:rsidRDefault="003C2CE7" w:rsidP="003C2CE7">
      <w:pPr>
        <w:spacing w:after="0" w:line="312" w:lineRule="auto"/>
        <w:rPr>
          <w:rFonts w:ascii="Times New Roman" w:hAnsi="Times New Roman"/>
        </w:rPr>
      </w:pPr>
      <w:r>
        <w:rPr>
          <w:rFonts w:ascii="Times New Roman" w:hAnsi="Times New Roman"/>
        </w:rPr>
        <w:t xml:space="preserve">1. Die Ware bleibt bis zu ihrer </w:t>
      </w:r>
      <w:r>
        <w:rPr>
          <w:rFonts w:ascii="Times New Roman" w:hAnsi="Times New Roman"/>
          <w:u w:val="single"/>
        </w:rPr>
        <w:t xml:space="preserve">                    </w:t>
      </w:r>
      <w:r>
        <w:rPr>
          <w:rFonts w:ascii="Times New Roman" w:hAnsi="Times New Roman"/>
        </w:rPr>
        <w:t xml:space="preserve"> Eigentum des Verkäufers.</w:t>
      </w:r>
    </w:p>
    <w:p w:rsidR="003C2CE7" w:rsidRDefault="003C2CE7" w:rsidP="003C2CE7">
      <w:pPr>
        <w:spacing w:after="0" w:line="312" w:lineRule="auto"/>
        <w:rPr>
          <w:rFonts w:ascii="Times New Roman" w:hAnsi="Times New Roman"/>
        </w:rPr>
      </w:pPr>
      <w:r>
        <w:rPr>
          <w:rFonts w:ascii="Times New Roman" w:hAnsi="Times New Roman"/>
        </w:rPr>
        <w:t>2. Die Verkäufer tragen _________ für die Ware bis zu ihrer Übergabe.</w:t>
      </w:r>
    </w:p>
    <w:p w:rsidR="003C2CE7" w:rsidRDefault="003C2CE7" w:rsidP="003C2CE7">
      <w:pPr>
        <w:spacing w:after="0" w:line="312" w:lineRule="auto"/>
        <w:rPr>
          <w:rFonts w:ascii="Times New Roman" w:hAnsi="Times New Roman"/>
        </w:rPr>
      </w:pPr>
      <w:r>
        <w:rPr>
          <w:rFonts w:ascii="Times New Roman" w:hAnsi="Times New Roman"/>
        </w:rPr>
        <w:t xml:space="preserve">3. Er kann sie bei Abnahmeverzug </w:t>
      </w:r>
      <w:proofErr w:type="gramStart"/>
      <w:r>
        <w:rPr>
          <w:rFonts w:ascii="Times New Roman" w:hAnsi="Times New Roman"/>
        </w:rPr>
        <w:t xml:space="preserve">auf </w:t>
      </w:r>
      <w:r>
        <w:rPr>
          <w:rFonts w:ascii="Times New Roman" w:hAnsi="Times New Roman"/>
          <w:u w:val="single"/>
        </w:rPr>
        <w:t xml:space="preserve">                    </w:t>
      </w:r>
      <w:r>
        <w:rPr>
          <w:rFonts w:ascii="Times New Roman" w:hAnsi="Times New Roman"/>
        </w:rPr>
        <w:t xml:space="preserve"> des Käufers</w:t>
      </w:r>
      <w:proofErr w:type="gramEnd"/>
      <w:r>
        <w:rPr>
          <w:rFonts w:ascii="Times New Roman" w:hAnsi="Times New Roman"/>
        </w:rPr>
        <w:t xml:space="preserve"> einlagern.</w:t>
      </w:r>
    </w:p>
    <w:p w:rsidR="003C2CE7" w:rsidRDefault="003C2CE7" w:rsidP="003C2CE7">
      <w:pPr>
        <w:spacing w:after="0" w:line="312" w:lineRule="auto"/>
        <w:rPr>
          <w:rFonts w:ascii="Times New Roman" w:hAnsi="Times New Roman"/>
        </w:rPr>
      </w:pPr>
      <w:r>
        <w:rPr>
          <w:rFonts w:ascii="Times New Roman" w:hAnsi="Times New Roman"/>
        </w:rPr>
        <w:t xml:space="preserve">4. In diesem Fall ist er auch berechtigt, vom </w:t>
      </w:r>
      <w:r>
        <w:rPr>
          <w:rFonts w:ascii="Times New Roman" w:hAnsi="Times New Roman"/>
          <w:u w:val="single"/>
        </w:rPr>
        <w:t xml:space="preserve">                    </w:t>
      </w:r>
      <w:r>
        <w:rPr>
          <w:rFonts w:ascii="Times New Roman" w:hAnsi="Times New Roman"/>
        </w:rPr>
        <w:t xml:space="preserve"> zurückzutreten.</w:t>
      </w:r>
    </w:p>
    <w:p w:rsidR="003C2CE7" w:rsidRDefault="003C2CE7" w:rsidP="003C2CE7">
      <w:pPr>
        <w:spacing w:after="0" w:line="312" w:lineRule="auto"/>
        <w:rPr>
          <w:rFonts w:ascii="Times New Roman" w:hAnsi="Times New Roman"/>
        </w:rPr>
      </w:pPr>
      <w:r>
        <w:rPr>
          <w:rFonts w:ascii="Times New Roman" w:hAnsi="Times New Roman"/>
        </w:rPr>
        <w:t>5. Den entstandenen</w:t>
      </w:r>
      <w:r>
        <w:rPr>
          <w:rFonts w:ascii="Times New Roman" w:hAnsi="Times New Roman"/>
          <w:u w:val="single"/>
        </w:rPr>
        <w:t xml:space="preserve">                    </w:t>
      </w:r>
      <w:r>
        <w:rPr>
          <w:rFonts w:ascii="Times New Roman" w:hAnsi="Times New Roman"/>
        </w:rPr>
        <w:t xml:space="preserve">  muss der Käufer ersetzen.</w:t>
      </w:r>
    </w:p>
    <w:p w:rsidR="003C2CE7" w:rsidRDefault="003C2CE7" w:rsidP="003C2CE7">
      <w:pPr>
        <w:spacing w:after="0" w:line="312" w:lineRule="auto"/>
        <w:rPr>
          <w:rFonts w:ascii="Times New Roman" w:hAnsi="Times New Roman"/>
        </w:rPr>
      </w:pPr>
      <w:r>
        <w:rPr>
          <w:rFonts w:ascii="Times New Roman" w:hAnsi="Times New Roman"/>
        </w:rPr>
        <w:t xml:space="preserve">6. Die Ware ist bei </w:t>
      </w:r>
      <w:r>
        <w:rPr>
          <w:rFonts w:ascii="Times New Roman" w:hAnsi="Times New Roman"/>
          <w:u w:val="single"/>
        </w:rPr>
        <w:t xml:space="preserve">                    </w:t>
      </w:r>
      <w:r>
        <w:rPr>
          <w:rFonts w:ascii="Times New Roman" w:hAnsi="Times New Roman"/>
        </w:rPr>
        <w:t xml:space="preserve"> genau zu untersuchen.</w:t>
      </w:r>
    </w:p>
    <w:p w:rsidR="003C2CE7" w:rsidRDefault="003C2CE7" w:rsidP="003C2CE7">
      <w:pPr>
        <w:spacing w:after="0" w:line="312" w:lineRule="auto"/>
        <w:rPr>
          <w:rFonts w:ascii="Times New Roman" w:hAnsi="Times New Roman"/>
        </w:rPr>
      </w:pPr>
      <w:r>
        <w:rPr>
          <w:rFonts w:ascii="Times New Roman" w:hAnsi="Times New Roman"/>
        </w:rPr>
        <w:t xml:space="preserve">7. Alle </w:t>
      </w:r>
      <w:r>
        <w:rPr>
          <w:rFonts w:ascii="Times New Roman" w:hAnsi="Times New Roman"/>
          <w:u w:val="single"/>
        </w:rPr>
        <w:t xml:space="preserve">                    </w:t>
      </w:r>
      <w:r>
        <w:rPr>
          <w:rFonts w:ascii="Times New Roman" w:hAnsi="Times New Roman"/>
        </w:rPr>
        <w:t xml:space="preserve"> sind dem Verkäufer sofort mitzuteilen.</w:t>
      </w:r>
    </w:p>
    <w:p w:rsidR="003C2CE7" w:rsidRDefault="003C2CE7" w:rsidP="003C2CE7">
      <w:pPr>
        <w:spacing w:after="0" w:line="312" w:lineRule="auto"/>
        <w:rPr>
          <w:rFonts w:ascii="Times New Roman" w:hAnsi="Times New Roman"/>
        </w:rPr>
      </w:pPr>
      <w:r>
        <w:rPr>
          <w:rFonts w:ascii="Times New Roman" w:hAnsi="Times New Roman"/>
        </w:rPr>
        <w:t xml:space="preserve">8. Bei ihrer Nichtakzeptierung muss sie ein </w:t>
      </w:r>
      <w:r>
        <w:rPr>
          <w:rFonts w:ascii="Times New Roman" w:hAnsi="Times New Roman"/>
          <w:u w:val="single"/>
        </w:rPr>
        <w:t xml:space="preserve">                    </w:t>
      </w:r>
      <w:r>
        <w:rPr>
          <w:rFonts w:ascii="Times New Roman" w:hAnsi="Times New Roman"/>
        </w:rPr>
        <w:t xml:space="preserve"> überprüfen.</w:t>
      </w:r>
    </w:p>
    <w:p w:rsidR="003C2CE7" w:rsidRDefault="003C2CE7" w:rsidP="003C2CE7">
      <w:pPr>
        <w:spacing w:after="0" w:line="312" w:lineRule="auto"/>
        <w:rPr>
          <w:rFonts w:ascii="Times New Roman" w:hAnsi="Times New Roman"/>
        </w:rPr>
      </w:pPr>
      <w:r>
        <w:rPr>
          <w:rFonts w:ascii="Times New Roman" w:hAnsi="Times New Roman"/>
        </w:rPr>
        <w:t xml:space="preserve">9. Für alle </w:t>
      </w:r>
      <w:r>
        <w:rPr>
          <w:rFonts w:ascii="Times New Roman" w:hAnsi="Times New Roman"/>
          <w:u w:val="single"/>
        </w:rPr>
        <w:t xml:space="preserve">                    </w:t>
      </w:r>
      <w:r>
        <w:rPr>
          <w:rFonts w:ascii="Times New Roman" w:hAnsi="Times New Roman"/>
        </w:rPr>
        <w:t xml:space="preserve"> ist der vereinbarte </w:t>
      </w:r>
      <w:r>
        <w:rPr>
          <w:rFonts w:ascii="Times New Roman" w:hAnsi="Times New Roman"/>
          <w:u w:val="single"/>
        </w:rPr>
        <w:t xml:space="preserve">                    </w:t>
      </w:r>
      <w:r>
        <w:rPr>
          <w:rFonts w:ascii="Times New Roman" w:hAnsi="Times New Roman"/>
        </w:rPr>
        <w:t xml:space="preserve"> zuständig.</w:t>
      </w:r>
    </w:p>
    <w:p w:rsidR="003C2CE7" w:rsidRPr="004B184D" w:rsidRDefault="003C2CE7" w:rsidP="003C2CE7">
      <w:pPr>
        <w:rPr>
          <w:rFonts w:ascii="Times New Roman" w:hAnsi="Times New Roman"/>
          <w:b/>
          <w:sz w:val="6"/>
          <w:szCs w:val="6"/>
        </w:rPr>
      </w:pPr>
    </w:p>
    <w:p w:rsidR="003C2CE7" w:rsidRDefault="003C2CE7" w:rsidP="003C2CE7">
      <w:pPr>
        <w:rPr>
          <w:rFonts w:ascii="Times New Roman" w:hAnsi="Times New Roman"/>
          <w:b/>
        </w:rPr>
      </w:pPr>
      <w:r>
        <w:rPr>
          <w:rFonts w:ascii="Times New Roman" w:hAnsi="Times New Roman"/>
          <w:b/>
        </w:rPr>
        <w:t>2. Welches Wort passt hierher?</w:t>
      </w:r>
      <w:bookmarkStart w:id="0" w:name="_GoBack"/>
      <w:bookmarkEnd w:id="0"/>
    </w:p>
    <w:tbl>
      <w:tblPr>
        <w:tblW w:w="0" w:type="auto"/>
        <w:tblLayout w:type="fixed"/>
        <w:tblLook w:val="04A0" w:firstRow="1" w:lastRow="0" w:firstColumn="1" w:lastColumn="0" w:noHBand="0" w:noVBand="1"/>
      </w:tblPr>
      <w:tblGrid>
        <w:gridCol w:w="2234"/>
        <w:gridCol w:w="2693"/>
        <w:gridCol w:w="1984"/>
        <w:gridCol w:w="2377"/>
      </w:tblGrid>
      <w:tr w:rsidR="003C2CE7" w:rsidTr="00A641A5">
        <w:tc>
          <w:tcPr>
            <w:tcW w:w="223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 xml:space="preserve">1. den Liefertermin </w:t>
            </w:r>
          </w:p>
        </w:tc>
        <w:tc>
          <w:tcPr>
            <w:tcW w:w="2693"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zurücktreten</w:t>
            </w:r>
          </w:p>
          <w:p w:rsidR="003C2CE7" w:rsidRDefault="003C2CE7" w:rsidP="00A641A5">
            <w:pPr>
              <w:spacing w:after="0" w:line="240" w:lineRule="auto"/>
              <w:rPr>
                <w:rFonts w:ascii="Times New Roman" w:hAnsi="Times New Roman"/>
              </w:rPr>
            </w:pPr>
            <w:r>
              <w:rPr>
                <w:rFonts w:ascii="Times New Roman" w:hAnsi="Times New Roman"/>
              </w:rPr>
              <w:t>b) bezahlen</w:t>
            </w:r>
          </w:p>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c) einhalten</w:t>
            </w:r>
          </w:p>
        </w:tc>
        <w:tc>
          <w:tcPr>
            <w:tcW w:w="198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4. die Preise</w:t>
            </w:r>
          </w:p>
        </w:tc>
        <w:tc>
          <w:tcPr>
            <w:tcW w:w="2377"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verzögern</w:t>
            </w:r>
          </w:p>
          <w:p w:rsidR="003C2CE7" w:rsidRDefault="003C2CE7" w:rsidP="00A641A5">
            <w:pPr>
              <w:spacing w:after="0" w:line="240" w:lineRule="auto"/>
              <w:rPr>
                <w:rFonts w:ascii="Times New Roman" w:hAnsi="Times New Roman"/>
              </w:rPr>
            </w:pPr>
            <w:r>
              <w:rPr>
                <w:rFonts w:ascii="Times New Roman" w:hAnsi="Times New Roman"/>
              </w:rPr>
              <w:t>b) erhöhen</w:t>
            </w:r>
          </w:p>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c) haften</w:t>
            </w:r>
          </w:p>
        </w:tc>
      </w:tr>
      <w:tr w:rsidR="003C2CE7" w:rsidTr="00A641A5">
        <w:tc>
          <w:tcPr>
            <w:tcW w:w="2234"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2693"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1984"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2377"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r>
      <w:tr w:rsidR="003C2CE7" w:rsidTr="00A641A5">
        <w:tc>
          <w:tcPr>
            <w:tcW w:w="223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2. den Vertrag</w:t>
            </w:r>
          </w:p>
        </w:tc>
        <w:tc>
          <w:tcPr>
            <w:tcW w:w="2693"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verletzen</w:t>
            </w:r>
          </w:p>
          <w:p w:rsidR="003C2CE7" w:rsidRDefault="003C2CE7" w:rsidP="00A641A5">
            <w:pPr>
              <w:spacing w:after="0" w:line="240" w:lineRule="auto"/>
              <w:rPr>
                <w:rFonts w:ascii="Times New Roman" w:hAnsi="Times New Roman"/>
              </w:rPr>
            </w:pPr>
            <w:r>
              <w:rPr>
                <w:rFonts w:ascii="Times New Roman" w:hAnsi="Times New Roman"/>
              </w:rPr>
              <w:t>b) verkaufen</w:t>
            </w:r>
          </w:p>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c) verlassen</w:t>
            </w:r>
          </w:p>
        </w:tc>
        <w:tc>
          <w:tcPr>
            <w:tcW w:w="198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5. die Mängel</w:t>
            </w:r>
          </w:p>
        </w:tc>
        <w:tc>
          <w:tcPr>
            <w:tcW w:w="2377"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verderben</w:t>
            </w:r>
          </w:p>
          <w:p w:rsidR="003C2CE7" w:rsidRDefault="003C2CE7" w:rsidP="00A641A5">
            <w:pPr>
              <w:spacing w:after="0" w:line="240" w:lineRule="auto"/>
              <w:rPr>
                <w:rFonts w:ascii="Times New Roman" w:hAnsi="Times New Roman"/>
              </w:rPr>
            </w:pPr>
            <w:r>
              <w:rPr>
                <w:rFonts w:ascii="Times New Roman" w:hAnsi="Times New Roman"/>
              </w:rPr>
              <w:t>b) vorschlagen</w:t>
            </w:r>
          </w:p>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c) feststellen</w:t>
            </w:r>
          </w:p>
        </w:tc>
      </w:tr>
      <w:tr w:rsidR="003C2CE7" w:rsidTr="00A641A5">
        <w:tc>
          <w:tcPr>
            <w:tcW w:w="2234"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2693"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1984"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c>
          <w:tcPr>
            <w:tcW w:w="2377" w:type="dxa"/>
          </w:tcPr>
          <w:p w:rsidR="003C2CE7" w:rsidRDefault="003C2CE7" w:rsidP="00A641A5">
            <w:pPr>
              <w:widowControl w:val="0"/>
              <w:suppressAutoHyphens/>
              <w:spacing w:after="0"/>
              <w:rPr>
                <w:rFonts w:ascii="Times New Roman" w:eastAsia="Arial Unicode MS" w:hAnsi="Times New Roman"/>
                <w:kern w:val="2"/>
                <w:sz w:val="24"/>
                <w:szCs w:val="24"/>
                <w:lang w:eastAsia="hi-IN" w:bidi="hi-IN"/>
              </w:rPr>
            </w:pPr>
          </w:p>
        </w:tc>
      </w:tr>
      <w:tr w:rsidR="003C2CE7" w:rsidTr="00A641A5">
        <w:tc>
          <w:tcPr>
            <w:tcW w:w="223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3. die Ware</w:t>
            </w:r>
          </w:p>
        </w:tc>
        <w:tc>
          <w:tcPr>
            <w:tcW w:w="2693"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entscheiden</w:t>
            </w:r>
          </w:p>
          <w:p w:rsidR="003C2CE7" w:rsidRDefault="003C2CE7" w:rsidP="00A641A5">
            <w:pPr>
              <w:spacing w:after="0" w:line="240" w:lineRule="auto"/>
              <w:rPr>
                <w:rFonts w:ascii="Times New Roman" w:hAnsi="Times New Roman"/>
              </w:rPr>
            </w:pPr>
            <w:r>
              <w:rPr>
                <w:rFonts w:ascii="Times New Roman" w:hAnsi="Times New Roman"/>
              </w:rPr>
              <w:t>b) einlagern</w:t>
            </w:r>
          </w:p>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c) haften</w:t>
            </w:r>
          </w:p>
        </w:tc>
        <w:tc>
          <w:tcPr>
            <w:tcW w:w="1984" w:type="dxa"/>
            <w:hideMark/>
          </w:tcPr>
          <w:p w:rsidR="003C2CE7" w:rsidRDefault="003C2CE7" w:rsidP="00A641A5">
            <w:pPr>
              <w:widowControl w:val="0"/>
              <w:suppressAutoHyphens/>
              <w:spacing w:after="0" w:line="240" w:lineRule="auto"/>
              <w:rPr>
                <w:rFonts w:ascii="Times New Roman" w:eastAsia="Arial Unicode MS" w:hAnsi="Times New Roman"/>
                <w:kern w:val="2"/>
                <w:sz w:val="24"/>
                <w:szCs w:val="24"/>
                <w:lang w:eastAsia="hi-IN" w:bidi="hi-IN"/>
              </w:rPr>
            </w:pPr>
            <w:r>
              <w:rPr>
                <w:rFonts w:ascii="Times New Roman" w:hAnsi="Times New Roman"/>
              </w:rPr>
              <w:t>6. die Probemuster</w:t>
            </w:r>
          </w:p>
        </w:tc>
        <w:tc>
          <w:tcPr>
            <w:tcW w:w="2377" w:type="dxa"/>
            <w:hideMark/>
          </w:tcPr>
          <w:p w:rsidR="003C2CE7" w:rsidRDefault="003C2CE7" w:rsidP="00A641A5">
            <w:pPr>
              <w:spacing w:after="0" w:line="240" w:lineRule="auto"/>
              <w:rPr>
                <w:rFonts w:ascii="Times New Roman" w:eastAsia="Arial Unicode MS" w:hAnsi="Times New Roman"/>
                <w:kern w:val="2"/>
                <w:sz w:val="24"/>
                <w:szCs w:val="24"/>
                <w:lang w:eastAsia="hi-IN" w:bidi="hi-IN"/>
              </w:rPr>
            </w:pPr>
            <w:r>
              <w:rPr>
                <w:rFonts w:ascii="Times New Roman" w:hAnsi="Times New Roman"/>
              </w:rPr>
              <w:t>a) mitbringen</w:t>
            </w:r>
          </w:p>
          <w:p w:rsidR="003C2CE7" w:rsidRDefault="003C2CE7" w:rsidP="00A641A5">
            <w:pPr>
              <w:spacing w:after="0" w:line="240" w:lineRule="auto"/>
              <w:rPr>
                <w:rFonts w:ascii="Times New Roman" w:hAnsi="Times New Roman"/>
              </w:rPr>
            </w:pPr>
            <w:r>
              <w:rPr>
                <w:rFonts w:ascii="Times New Roman" w:hAnsi="Times New Roman"/>
              </w:rPr>
              <w:t>b) erhöhen</w:t>
            </w:r>
          </w:p>
          <w:p w:rsidR="003C2CE7" w:rsidRDefault="003C2CE7" w:rsidP="00A641A5">
            <w:pPr>
              <w:spacing w:after="0" w:line="240" w:lineRule="auto"/>
              <w:rPr>
                <w:rFonts w:ascii="Times New Roman" w:hAnsi="Times New Roman"/>
              </w:rPr>
            </w:pPr>
            <w:r>
              <w:rPr>
                <w:rFonts w:ascii="Times New Roman" w:hAnsi="Times New Roman"/>
              </w:rPr>
              <w:t>c) verschulden</w:t>
            </w:r>
          </w:p>
          <w:p w:rsidR="003C2CE7" w:rsidRPr="004B184D" w:rsidRDefault="003C2CE7" w:rsidP="00A641A5">
            <w:pPr>
              <w:spacing w:after="0" w:line="240" w:lineRule="auto"/>
              <w:rPr>
                <w:rFonts w:ascii="Times New Roman" w:hAnsi="Times New Roman"/>
              </w:rPr>
            </w:pPr>
          </w:p>
        </w:tc>
      </w:tr>
    </w:tbl>
    <w:p w:rsidR="003C2CE7" w:rsidRDefault="003C2CE7" w:rsidP="003C2CE7">
      <w:pPr>
        <w:rPr>
          <w:rFonts w:ascii="Times New Roman" w:hAnsi="Times New Roman"/>
          <w:b/>
        </w:rPr>
      </w:pPr>
      <w:r>
        <w:rPr>
          <w:rFonts w:ascii="Times New Roman" w:hAnsi="Times New Roman"/>
          <w:b/>
        </w:rPr>
        <w:t>3. Kreuzen Sie an, was mit dem Text übereinstimmt.</w:t>
      </w:r>
    </w:p>
    <w:tbl>
      <w:tblPr>
        <w:tblW w:w="0" w:type="auto"/>
        <w:tblLayout w:type="fixed"/>
        <w:tblLook w:val="04A0" w:firstRow="1" w:lastRow="0" w:firstColumn="1" w:lastColumn="0" w:noHBand="0" w:noVBand="1"/>
      </w:tblPr>
      <w:tblGrid>
        <w:gridCol w:w="8612"/>
      </w:tblGrid>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 xml:space="preserve">1. Solange die Ware nicht bezahlt wurde, ist sie Eigentum des Verkäufers.                    _____                    </w:t>
            </w:r>
          </w:p>
        </w:tc>
      </w:tr>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2. Wenn der Verkäufer die Mängel nicht akzeptiert, muss das Gericht entscheiden.      _____</w:t>
            </w:r>
          </w:p>
        </w:tc>
      </w:tr>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3. Die Mängel müssen sofort nach der Warenübergabe festgestellt werden.                   _____</w:t>
            </w:r>
          </w:p>
        </w:tc>
      </w:tr>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4. Beim Annahmeverzug des Käufers muss dieser die Einlagerungskosten bezahlen.   _____</w:t>
            </w:r>
          </w:p>
        </w:tc>
      </w:tr>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5. Die Ware kann bis drei Wochen eingelagert werden.                                                  _____</w:t>
            </w:r>
          </w:p>
        </w:tc>
      </w:tr>
      <w:tr w:rsidR="003C2CE7" w:rsidTr="00A641A5">
        <w:tc>
          <w:tcPr>
            <w:tcW w:w="8612" w:type="dxa"/>
            <w:hideMark/>
          </w:tcPr>
          <w:p w:rsidR="003C2CE7" w:rsidRDefault="003C2CE7" w:rsidP="00A641A5">
            <w:pPr>
              <w:widowControl w:val="0"/>
              <w:suppressAutoHyphens/>
              <w:spacing w:after="120"/>
              <w:rPr>
                <w:rFonts w:ascii="Times New Roman" w:eastAsia="Arial Unicode MS" w:hAnsi="Times New Roman"/>
                <w:kern w:val="2"/>
                <w:sz w:val="24"/>
                <w:szCs w:val="24"/>
                <w:lang w:eastAsia="hi-IN" w:bidi="hi-IN"/>
              </w:rPr>
            </w:pPr>
            <w:r>
              <w:rPr>
                <w:rFonts w:ascii="Times New Roman" w:hAnsi="Times New Roman"/>
              </w:rPr>
              <w:t>6. Bei drohendem Verderb darf sie an Dritte verkauft werden.                                       _____</w:t>
            </w:r>
          </w:p>
        </w:tc>
      </w:tr>
    </w:tbl>
    <w:p w:rsidR="00B514E1" w:rsidRPr="00B514E1" w:rsidRDefault="00B514E1" w:rsidP="003C2CE7">
      <w:pPr>
        <w:rPr>
          <w:rFonts w:ascii="Times New Roman" w:hAnsi="Times New Roman"/>
        </w:rPr>
      </w:pPr>
    </w:p>
    <w:sectPr w:rsidR="00B514E1" w:rsidRPr="00B514E1" w:rsidSect="005D139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A59" w:rsidRDefault="00FE1A59" w:rsidP="00163DF1">
      <w:pPr>
        <w:spacing w:after="0" w:line="240" w:lineRule="auto"/>
      </w:pPr>
      <w:r>
        <w:separator/>
      </w:r>
    </w:p>
  </w:endnote>
  <w:endnote w:type="continuationSeparator" w:id="0">
    <w:p w:rsidR="00FE1A59" w:rsidRDefault="00FE1A59" w:rsidP="0016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291959"/>
      <w:docPartObj>
        <w:docPartGallery w:val="Page Numbers (Bottom of Page)"/>
        <w:docPartUnique/>
      </w:docPartObj>
    </w:sdtPr>
    <w:sdtEndPr/>
    <w:sdtContent>
      <w:p w:rsidR="00163DF1" w:rsidRDefault="00B62DCB">
        <w:pPr>
          <w:pStyle w:val="Zpat"/>
        </w:pPr>
        <w:r>
          <w:rPr>
            <w:rFonts w:asciiTheme="majorHAnsi" w:eastAsiaTheme="majorEastAsia" w:hAnsiTheme="majorHAnsi" w:cstheme="majorBidi"/>
            <w:noProof/>
            <w:sz w:val="28"/>
            <w:szCs w:val="28"/>
            <w:lang w:val="cs-CZ" w:eastAsia="cs-CZ"/>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163DF1" w:rsidRDefault="00163DF1">
                              <w:pPr>
                                <w:pStyle w:val="Zpat"/>
                                <w:pBdr>
                                  <w:top w:val="single" w:sz="12" w:space="1" w:color="9BBB59" w:themeColor="accent3"/>
                                  <w:bottom w:val="single" w:sz="48" w:space="1" w:color="9BBB59" w:themeColor="accent3"/>
                                </w:pBdr>
                                <w:jc w:val="center"/>
                                <w:rPr>
                                  <w:sz w:val="28"/>
                                  <w:szCs w:val="28"/>
                                </w:rPr>
                              </w:pPr>
                              <w:r>
                                <w:fldChar w:fldCharType="begin"/>
                              </w:r>
                              <w:r>
                                <w:instrText>PAGE    \* MERGEFORMAT</w:instrText>
                              </w:r>
                              <w:r>
                                <w:fldChar w:fldCharType="separate"/>
                              </w:r>
                              <w:r w:rsidR="003C2CE7" w:rsidRPr="003C2CE7">
                                <w:rPr>
                                  <w:noProof/>
                                  <w:sz w:val="28"/>
                                  <w:szCs w:val="28"/>
                                  <w:lang w:val="cs-CZ"/>
                                </w:rPr>
                                <w:t>3</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" filled="f" fillcolor="#5c83b4" stroked="f" strokecolor="#737373">
                  <v:textbox>
                    <w:txbxContent>
                      <w:p w:rsidR="00163DF1" w:rsidRDefault="00163DF1">
                        <w:pPr>
                          <w:pStyle w:val="Zpat"/>
                          <w:pBdr>
                            <w:top w:val="single" w:sz="12" w:space="1" w:color="9BBB59" w:themeColor="accent3"/>
                            <w:bottom w:val="single" w:sz="48" w:space="1" w:color="9BBB59" w:themeColor="accent3"/>
                          </w:pBdr>
                          <w:jc w:val="center"/>
                          <w:rPr>
                            <w:sz w:val="28"/>
                            <w:szCs w:val="28"/>
                          </w:rPr>
                        </w:pPr>
                        <w:r>
                          <w:fldChar w:fldCharType="begin"/>
                        </w:r>
                        <w:r>
                          <w:instrText>PAGE    \* MERGEFORMAT</w:instrText>
                        </w:r>
                        <w:r>
                          <w:fldChar w:fldCharType="separate"/>
                        </w:r>
                        <w:r w:rsidR="003C2CE7" w:rsidRPr="003C2CE7">
                          <w:rPr>
                            <w:noProof/>
                            <w:sz w:val="28"/>
                            <w:szCs w:val="28"/>
                            <w:lang w:val="cs-CZ"/>
                          </w:rPr>
                          <w:t>3</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A59" w:rsidRDefault="00FE1A59" w:rsidP="00163DF1">
      <w:pPr>
        <w:spacing w:after="0" w:line="240" w:lineRule="auto"/>
      </w:pPr>
      <w:r>
        <w:separator/>
      </w:r>
    </w:p>
  </w:footnote>
  <w:footnote w:type="continuationSeparator" w:id="0">
    <w:p w:rsidR="00FE1A59" w:rsidRDefault="00FE1A59" w:rsidP="00163D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0" w:firstLine="0"/>
      </w:pPr>
      <w:rPr>
        <w:rFonts w:cs="Times New Roman"/>
      </w:rPr>
    </w:lvl>
    <w:lvl w:ilvl="1">
      <w:start w:val="1"/>
      <w:numFmt w:val="lowerLetter"/>
      <w:lvlText w:val="%2."/>
      <w:lvlJc w:val="left"/>
      <w:pPr>
        <w:tabs>
          <w:tab w:val="num" w:pos="0"/>
        </w:tabs>
        <w:ind w:left="0" w:firstLine="0"/>
      </w:pPr>
      <w:rPr>
        <w:rFonts w:cs="Times New Roman"/>
      </w:rPr>
    </w:lvl>
    <w:lvl w:ilvl="2">
      <w:start w:val="1"/>
      <w:numFmt w:val="lowerRoman"/>
      <w:lvlText w:val="%2.%3."/>
      <w:lvlJc w:val="right"/>
      <w:pPr>
        <w:tabs>
          <w:tab w:val="num" w:pos="0"/>
        </w:tabs>
        <w:ind w:left="0" w:firstLine="0"/>
      </w:pPr>
      <w:rPr>
        <w:rFonts w:cs="Times New Roman"/>
      </w:rPr>
    </w:lvl>
    <w:lvl w:ilvl="3">
      <w:start w:val="1"/>
      <w:numFmt w:val="decimal"/>
      <w:lvlText w:val="%2.%3.%4."/>
      <w:lvlJc w:val="left"/>
      <w:pPr>
        <w:tabs>
          <w:tab w:val="num" w:pos="0"/>
        </w:tabs>
        <w:ind w:left="0" w:firstLine="0"/>
      </w:pPr>
      <w:rPr>
        <w:rFonts w:cs="Times New Roman"/>
      </w:rPr>
    </w:lvl>
    <w:lvl w:ilvl="4">
      <w:start w:val="1"/>
      <w:numFmt w:val="lowerLetter"/>
      <w:lvlText w:val="%2.%3.%4.%5."/>
      <w:lvlJc w:val="left"/>
      <w:pPr>
        <w:tabs>
          <w:tab w:val="num" w:pos="0"/>
        </w:tabs>
        <w:ind w:left="0" w:firstLine="0"/>
      </w:pPr>
      <w:rPr>
        <w:rFonts w:cs="Times New Roman"/>
      </w:rPr>
    </w:lvl>
    <w:lvl w:ilvl="5">
      <w:start w:val="1"/>
      <w:numFmt w:val="lowerRoman"/>
      <w:lvlText w:val="%2.%3.%4.%5.%6."/>
      <w:lvlJc w:val="right"/>
      <w:pPr>
        <w:tabs>
          <w:tab w:val="num" w:pos="0"/>
        </w:tabs>
        <w:ind w:left="0" w:firstLine="0"/>
      </w:pPr>
      <w:rPr>
        <w:rFonts w:cs="Times New Roman"/>
      </w:rPr>
    </w:lvl>
    <w:lvl w:ilvl="6">
      <w:start w:val="1"/>
      <w:numFmt w:val="decimal"/>
      <w:lvlText w:val="%2.%3.%4.%5.%6.%7."/>
      <w:lvlJc w:val="left"/>
      <w:pPr>
        <w:tabs>
          <w:tab w:val="num" w:pos="0"/>
        </w:tabs>
        <w:ind w:left="0" w:firstLine="0"/>
      </w:pPr>
      <w:rPr>
        <w:rFonts w:cs="Times New Roman"/>
      </w:rPr>
    </w:lvl>
    <w:lvl w:ilvl="7">
      <w:start w:val="1"/>
      <w:numFmt w:val="lowerLetter"/>
      <w:lvlText w:val="%2.%3.%4.%5.%6.%7.%8."/>
      <w:lvlJc w:val="left"/>
      <w:pPr>
        <w:tabs>
          <w:tab w:val="num" w:pos="0"/>
        </w:tabs>
        <w:ind w:left="0" w:firstLine="0"/>
      </w:pPr>
      <w:rPr>
        <w:rFonts w:cs="Times New Roman"/>
      </w:rPr>
    </w:lvl>
    <w:lvl w:ilvl="8">
      <w:start w:val="1"/>
      <w:numFmt w:val="lowerRoman"/>
      <w:lvlText w:val="%2.%3.%4.%5.%6.%7.%8.%9."/>
      <w:lvlJc w:val="right"/>
      <w:pPr>
        <w:tabs>
          <w:tab w:val="num" w:pos="0"/>
        </w:tabs>
        <w:ind w:left="0" w:firstLine="0"/>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1004"/>
        </w:tabs>
        <w:ind w:left="1004"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6"/>
      <w:numFmt w:val="decimal"/>
      <w:lvlText w:val="%1."/>
      <w:lvlJc w:val="left"/>
      <w:pPr>
        <w:tabs>
          <w:tab w:val="num" w:pos="540"/>
        </w:tabs>
        <w:ind w:left="540" w:hanging="360"/>
      </w:pPr>
    </w:lvl>
  </w:abstractNum>
  <w:abstractNum w:abstractNumId="4">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34329D0"/>
    <w:multiLevelType w:val="hybridMultilevel"/>
    <w:tmpl w:val="F3301E10"/>
    <w:lvl w:ilvl="0" w:tplc="CC86BB48">
      <w:start w:val="1"/>
      <w:numFmt w:val="lowerLetter"/>
      <w:lvlText w:val="%1)"/>
      <w:lvlJc w:val="left"/>
      <w:pPr>
        <w:ind w:left="536"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8">
    <w:nsid w:val="18483E00"/>
    <w:multiLevelType w:val="hybridMultilevel"/>
    <w:tmpl w:val="8BF6BDF0"/>
    <w:lvl w:ilvl="0" w:tplc="7ACA1FA0">
      <w:start w:val="6"/>
      <w:numFmt w:val="bullet"/>
      <w:lvlText w:val="-"/>
      <w:lvlJc w:val="left"/>
      <w:pPr>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1F7449B4"/>
    <w:multiLevelType w:val="hybridMultilevel"/>
    <w:tmpl w:val="B14E6C8C"/>
    <w:lvl w:ilvl="0" w:tplc="04050017">
      <w:start w:val="1"/>
      <w:numFmt w:val="lowerLetter"/>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21590180"/>
    <w:multiLevelType w:val="hybridMultilevel"/>
    <w:tmpl w:val="182228F0"/>
    <w:lvl w:ilvl="0" w:tplc="587873DC">
      <w:start w:val="4"/>
      <w:numFmt w:val="bullet"/>
      <w:lvlText w:val="-"/>
      <w:lvlJc w:val="left"/>
      <w:pPr>
        <w:ind w:left="426"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2826669E"/>
    <w:multiLevelType w:val="hybridMultilevel"/>
    <w:tmpl w:val="A1026396"/>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2">
    <w:nsid w:val="36355BF2"/>
    <w:multiLevelType w:val="hybridMultilevel"/>
    <w:tmpl w:val="850471A2"/>
    <w:lvl w:ilvl="0" w:tplc="D174DB8A">
      <w:start w:val="1"/>
      <w:numFmt w:val="decimal"/>
      <w:lvlText w:val="%1."/>
      <w:lvlJc w:val="left"/>
      <w:pPr>
        <w:ind w:left="720"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3">
    <w:nsid w:val="38C94081"/>
    <w:multiLevelType w:val="hybridMultilevel"/>
    <w:tmpl w:val="BD8647AE"/>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FC53BF2"/>
    <w:multiLevelType w:val="hybridMultilevel"/>
    <w:tmpl w:val="D2D250BE"/>
    <w:lvl w:ilvl="0" w:tplc="EA1CB560">
      <w:start w:val="1"/>
      <w:numFmt w:val="decimal"/>
      <w:lvlText w:val="%1."/>
      <w:lvlJc w:val="left"/>
      <w:pPr>
        <w:ind w:left="720" w:hanging="360"/>
      </w:pPr>
      <w:rPr>
        <w:rFonts w:cs="Times New Roman"/>
        <w:b/>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5">
    <w:nsid w:val="4840022D"/>
    <w:multiLevelType w:val="hybridMultilevel"/>
    <w:tmpl w:val="63623DBC"/>
    <w:lvl w:ilvl="0" w:tplc="DD5EDAD4">
      <w:start w:val="1"/>
      <w:numFmt w:val="decimal"/>
      <w:lvlText w:val="%1."/>
      <w:lvlJc w:val="left"/>
      <w:pPr>
        <w:ind w:left="720" w:hanging="360"/>
      </w:pPr>
      <w:rPr>
        <w:rFonts w:cs="Times New Roman"/>
        <w:b/>
        <w:i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6">
    <w:nsid w:val="4B316979"/>
    <w:multiLevelType w:val="hybridMultilevel"/>
    <w:tmpl w:val="63623DBC"/>
    <w:lvl w:ilvl="0" w:tplc="DD5EDAD4">
      <w:start w:val="1"/>
      <w:numFmt w:val="decimal"/>
      <w:lvlText w:val="%1."/>
      <w:lvlJc w:val="left"/>
      <w:pPr>
        <w:ind w:left="720" w:hanging="360"/>
      </w:pPr>
      <w:rPr>
        <w:rFonts w:cs="Times New Roman"/>
        <w:b/>
        <w:i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7">
    <w:nsid w:val="6691127E"/>
    <w:multiLevelType w:val="hybridMultilevel"/>
    <w:tmpl w:val="0FEE8AC2"/>
    <w:lvl w:ilvl="0" w:tplc="04050017">
      <w:start w:val="1"/>
      <w:numFmt w:val="lowerLetter"/>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8">
    <w:nsid w:val="6CA55122"/>
    <w:multiLevelType w:val="hybridMultilevel"/>
    <w:tmpl w:val="6AF474E4"/>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9">
    <w:nsid w:val="7B7F1705"/>
    <w:multiLevelType w:val="hybridMultilevel"/>
    <w:tmpl w:val="D9D411A6"/>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6"/>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
    <w:lvlOverride w:ilvl="0">
      <w:startOverride w:val="1"/>
    </w:lvlOverride>
  </w:num>
  <w:num w:numId="23">
    <w:abstractNumId w:val="1"/>
    <w:lvlOverride w:ilvl="0">
      <w:startOverride w:val="1"/>
    </w:lvlOverride>
  </w:num>
  <w:num w:numId="24">
    <w:abstractNumId w:val="2"/>
  </w:num>
  <w:num w:numId="25">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B49"/>
    <w:rsid w:val="00047C08"/>
    <w:rsid w:val="0005181D"/>
    <w:rsid w:val="00071885"/>
    <w:rsid w:val="00072A74"/>
    <w:rsid w:val="001572E9"/>
    <w:rsid w:val="00163DF1"/>
    <w:rsid w:val="001B3EB8"/>
    <w:rsid w:val="001B7240"/>
    <w:rsid w:val="002447E2"/>
    <w:rsid w:val="0024722B"/>
    <w:rsid w:val="002A4E44"/>
    <w:rsid w:val="002D4554"/>
    <w:rsid w:val="00322C1F"/>
    <w:rsid w:val="00332113"/>
    <w:rsid w:val="003C2CE7"/>
    <w:rsid w:val="003C3E4F"/>
    <w:rsid w:val="0040398D"/>
    <w:rsid w:val="004E6CBA"/>
    <w:rsid w:val="00506A72"/>
    <w:rsid w:val="0057239D"/>
    <w:rsid w:val="00573A39"/>
    <w:rsid w:val="005A4ACD"/>
    <w:rsid w:val="005D1390"/>
    <w:rsid w:val="005F1682"/>
    <w:rsid w:val="00617C5B"/>
    <w:rsid w:val="00675BC7"/>
    <w:rsid w:val="00752A80"/>
    <w:rsid w:val="0076756B"/>
    <w:rsid w:val="00771A11"/>
    <w:rsid w:val="007D2775"/>
    <w:rsid w:val="008162D7"/>
    <w:rsid w:val="00867FFD"/>
    <w:rsid w:val="0089307B"/>
    <w:rsid w:val="008A58E4"/>
    <w:rsid w:val="008C3BA9"/>
    <w:rsid w:val="008D1D80"/>
    <w:rsid w:val="009A0B20"/>
    <w:rsid w:val="00A55A38"/>
    <w:rsid w:val="00B027C2"/>
    <w:rsid w:val="00B11BB7"/>
    <w:rsid w:val="00B45285"/>
    <w:rsid w:val="00B514E1"/>
    <w:rsid w:val="00B62DCB"/>
    <w:rsid w:val="00BA1A7C"/>
    <w:rsid w:val="00BC21AD"/>
    <w:rsid w:val="00BD437C"/>
    <w:rsid w:val="00C27D10"/>
    <w:rsid w:val="00C43EFA"/>
    <w:rsid w:val="00C53106"/>
    <w:rsid w:val="00CC2276"/>
    <w:rsid w:val="00D24B49"/>
    <w:rsid w:val="00D305E5"/>
    <w:rsid w:val="00D63B3F"/>
    <w:rsid w:val="00D74A29"/>
    <w:rsid w:val="00DD6420"/>
    <w:rsid w:val="00DE1E60"/>
    <w:rsid w:val="00E047EE"/>
    <w:rsid w:val="00E1101D"/>
    <w:rsid w:val="00E410A9"/>
    <w:rsid w:val="00E52FE2"/>
    <w:rsid w:val="00EB4265"/>
    <w:rsid w:val="00ED0B7C"/>
    <w:rsid w:val="00EF599A"/>
    <w:rsid w:val="00FA0038"/>
    <w:rsid w:val="00FC199C"/>
    <w:rsid w:val="00FC6D69"/>
    <w:rsid w:val="00FE1A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4B49"/>
    <w:rPr>
      <w:rFonts w:ascii="Calibri" w:eastAsia="Calibri" w:hAnsi="Calibri" w:cs="Times New Roman"/>
      <w:lang w:val="de-DE"/>
    </w:rPr>
  </w:style>
  <w:style w:type="paragraph" w:styleId="Nadpis1">
    <w:name w:val="heading 1"/>
    <w:basedOn w:val="Normln"/>
    <w:next w:val="Normln"/>
    <w:link w:val="Nadpis1Char"/>
    <w:uiPriority w:val="9"/>
    <w:qFormat/>
    <w:rsid w:val="00506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9"/>
    <w:semiHidden/>
    <w:unhideWhenUsed/>
    <w:qFormat/>
    <w:rsid w:val="00C53106"/>
    <w:pPr>
      <w:keepNext/>
      <w:keepLines/>
      <w:spacing w:before="200" w:after="0"/>
      <w:outlineLvl w:val="2"/>
    </w:pPr>
    <w:rPr>
      <w:rFonts w:ascii="Cambria" w:eastAsia="Times New Roman" w:hAnsi="Cambria"/>
      <w:b/>
      <w:bCs/>
      <w:color w:val="4F81BD"/>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rsid w:val="00C53106"/>
    <w:rPr>
      <w:rFonts w:ascii="Cambria" w:eastAsia="Times New Roman" w:hAnsi="Cambria" w:cs="Times New Roman"/>
      <w:b/>
      <w:bCs/>
      <w:color w:val="4F81BD"/>
    </w:rPr>
  </w:style>
  <w:style w:type="character" w:styleId="AkronymHTML">
    <w:name w:val="HTML Acronym"/>
    <w:basedOn w:val="Standardnpsmoodstavce"/>
    <w:uiPriority w:val="99"/>
    <w:semiHidden/>
    <w:unhideWhenUsed/>
    <w:rsid w:val="00C53106"/>
    <w:rPr>
      <w:rFonts w:ascii="Times New Roman" w:hAnsi="Times New Roman" w:cs="Times New Roman" w:hint="default"/>
    </w:rPr>
  </w:style>
  <w:style w:type="paragraph" w:styleId="Normlnweb">
    <w:name w:val="Normal (Web)"/>
    <w:basedOn w:val="Normln"/>
    <w:uiPriority w:val="99"/>
    <w:semiHidden/>
    <w:unhideWhenUsed/>
    <w:rsid w:val="00C53106"/>
    <w:pPr>
      <w:spacing w:after="0" w:line="240" w:lineRule="auto"/>
    </w:pPr>
    <w:rPr>
      <w:rFonts w:ascii="Times New Roman" w:eastAsia="Times New Roman" w:hAnsi="Times New Roman"/>
      <w:sz w:val="24"/>
      <w:szCs w:val="24"/>
      <w:lang w:val="cs-CZ" w:eastAsia="cs-CZ"/>
    </w:rPr>
  </w:style>
  <w:style w:type="paragraph" w:styleId="Odstavecseseznamem">
    <w:name w:val="List Paragraph"/>
    <w:basedOn w:val="Normln"/>
    <w:uiPriority w:val="99"/>
    <w:qFormat/>
    <w:rsid w:val="00C53106"/>
    <w:pPr>
      <w:ind w:left="720"/>
      <w:contextualSpacing/>
    </w:pPr>
    <w:rPr>
      <w:lang w:val="cs-CZ"/>
    </w:rPr>
  </w:style>
  <w:style w:type="paragraph" w:styleId="Textbubliny">
    <w:name w:val="Balloon Text"/>
    <w:basedOn w:val="Normln"/>
    <w:link w:val="TextbublinyChar"/>
    <w:uiPriority w:val="99"/>
    <w:semiHidden/>
    <w:unhideWhenUsed/>
    <w:rsid w:val="00C5310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53106"/>
    <w:rPr>
      <w:rFonts w:ascii="Tahoma" w:eastAsia="Calibri" w:hAnsi="Tahoma" w:cs="Tahoma"/>
      <w:sz w:val="16"/>
      <w:szCs w:val="16"/>
      <w:lang w:val="de-DE"/>
    </w:rPr>
  </w:style>
  <w:style w:type="paragraph" w:customStyle="1" w:styleId="Odstavecseseznamem2">
    <w:name w:val="Odstavec se seznamem2"/>
    <w:basedOn w:val="Normln"/>
    <w:rsid w:val="008D1D80"/>
    <w:pPr>
      <w:widowControl w:val="0"/>
      <w:suppressAutoHyphens/>
      <w:spacing w:after="0" w:line="240" w:lineRule="auto"/>
      <w:ind w:left="720"/>
    </w:pPr>
    <w:rPr>
      <w:rFonts w:ascii="Times New Roman" w:eastAsia="Arial Unicode MS" w:hAnsi="Times New Roman" w:cs="Arial Unicode MS"/>
      <w:kern w:val="2"/>
      <w:sz w:val="24"/>
      <w:szCs w:val="24"/>
      <w:lang w:val="cs-CZ" w:eastAsia="hi-IN" w:bidi="hi-IN"/>
    </w:rPr>
  </w:style>
  <w:style w:type="paragraph" w:customStyle="1" w:styleId="Bezmezer2">
    <w:name w:val="Bez mezer2"/>
    <w:rsid w:val="008D1D80"/>
    <w:pPr>
      <w:spacing w:after="0" w:line="240" w:lineRule="auto"/>
    </w:pPr>
    <w:rPr>
      <w:rFonts w:ascii="Calibri" w:eastAsia="Times New Roman" w:hAnsi="Calibri" w:cs="Times New Roman"/>
    </w:rPr>
  </w:style>
  <w:style w:type="paragraph" w:styleId="Bezmezer">
    <w:name w:val="No Spacing"/>
    <w:uiPriority w:val="1"/>
    <w:qFormat/>
    <w:rsid w:val="008C3BA9"/>
    <w:pPr>
      <w:spacing w:after="0" w:line="240" w:lineRule="auto"/>
    </w:pPr>
    <w:rPr>
      <w:rFonts w:ascii="Calibri" w:eastAsia="Calibri" w:hAnsi="Calibri" w:cs="Times New Roman"/>
      <w:lang w:val="de-DE"/>
    </w:rPr>
  </w:style>
  <w:style w:type="paragraph" w:customStyle="1" w:styleId="obsah">
    <w:name w:val="obsah"/>
    <w:rsid w:val="00D63B3F"/>
    <w:pPr>
      <w:suppressAutoHyphens/>
      <w:spacing w:after="0" w:line="240" w:lineRule="auto"/>
    </w:pPr>
    <w:rPr>
      <w:rFonts w:ascii="Arial" w:eastAsia="Arial" w:hAnsi="Arial" w:cs="Times New Roman"/>
      <w:b/>
      <w:sz w:val="32"/>
      <w:szCs w:val="20"/>
      <w:lang w:eastAsia="ar-SA"/>
    </w:rPr>
  </w:style>
  <w:style w:type="character" w:customStyle="1" w:styleId="Nadpis1Char">
    <w:name w:val="Nadpis 1 Char"/>
    <w:basedOn w:val="Standardnpsmoodstavce"/>
    <w:link w:val="Nadpis1"/>
    <w:uiPriority w:val="9"/>
    <w:rsid w:val="00506A72"/>
    <w:rPr>
      <w:rFonts w:asciiTheme="majorHAnsi" w:eastAsiaTheme="majorEastAsia" w:hAnsiTheme="majorHAnsi" w:cstheme="majorBidi"/>
      <w:b/>
      <w:bCs/>
      <w:color w:val="365F91" w:themeColor="accent1" w:themeShade="BF"/>
      <w:sz w:val="28"/>
      <w:szCs w:val="28"/>
      <w:lang w:val="de-DE"/>
    </w:rPr>
  </w:style>
  <w:style w:type="paragraph" w:styleId="Seznam">
    <w:name w:val="List"/>
    <w:basedOn w:val="Normln"/>
    <w:semiHidden/>
    <w:unhideWhenUsed/>
    <w:rsid w:val="004E6CBA"/>
    <w:pPr>
      <w:widowControl w:val="0"/>
      <w:suppressAutoHyphens/>
      <w:spacing w:after="120" w:line="240" w:lineRule="auto"/>
    </w:pPr>
    <w:rPr>
      <w:rFonts w:ascii="Times New Roman" w:eastAsia="Lucida Sans Unicode" w:hAnsi="Times New Roman" w:cs="Tahoma"/>
      <w:kern w:val="2"/>
      <w:sz w:val="24"/>
      <w:szCs w:val="24"/>
      <w:lang w:val="cs-CZ" w:eastAsia="cs-CZ"/>
    </w:rPr>
  </w:style>
  <w:style w:type="paragraph" w:styleId="Zhlav">
    <w:name w:val="header"/>
    <w:basedOn w:val="Normln"/>
    <w:link w:val="ZhlavChar"/>
    <w:uiPriority w:val="99"/>
    <w:unhideWhenUsed/>
    <w:rsid w:val="00163DF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63DF1"/>
    <w:rPr>
      <w:rFonts w:ascii="Calibri" w:eastAsia="Calibri" w:hAnsi="Calibri" w:cs="Times New Roman"/>
      <w:lang w:val="de-DE"/>
    </w:rPr>
  </w:style>
  <w:style w:type="paragraph" w:styleId="Zpat">
    <w:name w:val="footer"/>
    <w:basedOn w:val="Normln"/>
    <w:link w:val="ZpatChar"/>
    <w:uiPriority w:val="99"/>
    <w:unhideWhenUsed/>
    <w:rsid w:val="00163DF1"/>
    <w:pPr>
      <w:tabs>
        <w:tab w:val="center" w:pos="4536"/>
        <w:tab w:val="right" w:pos="9072"/>
      </w:tabs>
      <w:spacing w:after="0" w:line="240" w:lineRule="auto"/>
    </w:pPr>
  </w:style>
  <w:style w:type="character" w:customStyle="1" w:styleId="ZpatChar">
    <w:name w:val="Zápatí Char"/>
    <w:basedOn w:val="Standardnpsmoodstavce"/>
    <w:link w:val="Zpat"/>
    <w:uiPriority w:val="99"/>
    <w:rsid w:val="00163DF1"/>
    <w:rPr>
      <w:rFonts w:ascii="Calibri" w:eastAsia="Calibri" w:hAnsi="Calibri" w:cs="Times New Roman"/>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4B49"/>
    <w:rPr>
      <w:rFonts w:ascii="Calibri" w:eastAsia="Calibri" w:hAnsi="Calibri" w:cs="Times New Roman"/>
      <w:lang w:val="de-DE"/>
    </w:rPr>
  </w:style>
  <w:style w:type="paragraph" w:styleId="Nadpis1">
    <w:name w:val="heading 1"/>
    <w:basedOn w:val="Normln"/>
    <w:next w:val="Normln"/>
    <w:link w:val="Nadpis1Char"/>
    <w:uiPriority w:val="9"/>
    <w:qFormat/>
    <w:rsid w:val="00506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9"/>
    <w:semiHidden/>
    <w:unhideWhenUsed/>
    <w:qFormat/>
    <w:rsid w:val="00C53106"/>
    <w:pPr>
      <w:keepNext/>
      <w:keepLines/>
      <w:spacing w:before="200" w:after="0"/>
      <w:outlineLvl w:val="2"/>
    </w:pPr>
    <w:rPr>
      <w:rFonts w:ascii="Cambria" w:eastAsia="Times New Roman" w:hAnsi="Cambria"/>
      <w:b/>
      <w:bCs/>
      <w:color w:val="4F81BD"/>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rsid w:val="00C53106"/>
    <w:rPr>
      <w:rFonts w:ascii="Cambria" w:eastAsia="Times New Roman" w:hAnsi="Cambria" w:cs="Times New Roman"/>
      <w:b/>
      <w:bCs/>
      <w:color w:val="4F81BD"/>
    </w:rPr>
  </w:style>
  <w:style w:type="character" w:styleId="AkronymHTML">
    <w:name w:val="HTML Acronym"/>
    <w:basedOn w:val="Standardnpsmoodstavce"/>
    <w:uiPriority w:val="99"/>
    <w:semiHidden/>
    <w:unhideWhenUsed/>
    <w:rsid w:val="00C53106"/>
    <w:rPr>
      <w:rFonts w:ascii="Times New Roman" w:hAnsi="Times New Roman" w:cs="Times New Roman" w:hint="default"/>
    </w:rPr>
  </w:style>
  <w:style w:type="paragraph" w:styleId="Normlnweb">
    <w:name w:val="Normal (Web)"/>
    <w:basedOn w:val="Normln"/>
    <w:uiPriority w:val="99"/>
    <w:semiHidden/>
    <w:unhideWhenUsed/>
    <w:rsid w:val="00C53106"/>
    <w:pPr>
      <w:spacing w:after="0" w:line="240" w:lineRule="auto"/>
    </w:pPr>
    <w:rPr>
      <w:rFonts w:ascii="Times New Roman" w:eastAsia="Times New Roman" w:hAnsi="Times New Roman"/>
      <w:sz w:val="24"/>
      <w:szCs w:val="24"/>
      <w:lang w:val="cs-CZ" w:eastAsia="cs-CZ"/>
    </w:rPr>
  </w:style>
  <w:style w:type="paragraph" w:styleId="Odstavecseseznamem">
    <w:name w:val="List Paragraph"/>
    <w:basedOn w:val="Normln"/>
    <w:uiPriority w:val="99"/>
    <w:qFormat/>
    <w:rsid w:val="00C53106"/>
    <w:pPr>
      <w:ind w:left="720"/>
      <w:contextualSpacing/>
    </w:pPr>
    <w:rPr>
      <w:lang w:val="cs-CZ"/>
    </w:rPr>
  </w:style>
  <w:style w:type="paragraph" w:styleId="Textbubliny">
    <w:name w:val="Balloon Text"/>
    <w:basedOn w:val="Normln"/>
    <w:link w:val="TextbublinyChar"/>
    <w:uiPriority w:val="99"/>
    <w:semiHidden/>
    <w:unhideWhenUsed/>
    <w:rsid w:val="00C5310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53106"/>
    <w:rPr>
      <w:rFonts w:ascii="Tahoma" w:eastAsia="Calibri" w:hAnsi="Tahoma" w:cs="Tahoma"/>
      <w:sz w:val="16"/>
      <w:szCs w:val="16"/>
      <w:lang w:val="de-DE"/>
    </w:rPr>
  </w:style>
  <w:style w:type="paragraph" w:customStyle="1" w:styleId="Odstavecseseznamem2">
    <w:name w:val="Odstavec se seznamem2"/>
    <w:basedOn w:val="Normln"/>
    <w:rsid w:val="008D1D80"/>
    <w:pPr>
      <w:widowControl w:val="0"/>
      <w:suppressAutoHyphens/>
      <w:spacing w:after="0" w:line="240" w:lineRule="auto"/>
      <w:ind w:left="720"/>
    </w:pPr>
    <w:rPr>
      <w:rFonts w:ascii="Times New Roman" w:eastAsia="Arial Unicode MS" w:hAnsi="Times New Roman" w:cs="Arial Unicode MS"/>
      <w:kern w:val="2"/>
      <w:sz w:val="24"/>
      <w:szCs w:val="24"/>
      <w:lang w:val="cs-CZ" w:eastAsia="hi-IN" w:bidi="hi-IN"/>
    </w:rPr>
  </w:style>
  <w:style w:type="paragraph" w:customStyle="1" w:styleId="Bezmezer2">
    <w:name w:val="Bez mezer2"/>
    <w:rsid w:val="008D1D80"/>
    <w:pPr>
      <w:spacing w:after="0" w:line="240" w:lineRule="auto"/>
    </w:pPr>
    <w:rPr>
      <w:rFonts w:ascii="Calibri" w:eastAsia="Times New Roman" w:hAnsi="Calibri" w:cs="Times New Roman"/>
    </w:rPr>
  </w:style>
  <w:style w:type="paragraph" w:styleId="Bezmezer">
    <w:name w:val="No Spacing"/>
    <w:uiPriority w:val="1"/>
    <w:qFormat/>
    <w:rsid w:val="008C3BA9"/>
    <w:pPr>
      <w:spacing w:after="0" w:line="240" w:lineRule="auto"/>
    </w:pPr>
    <w:rPr>
      <w:rFonts w:ascii="Calibri" w:eastAsia="Calibri" w:hAnsi="Calibri" w:cs="Times New Roman"/>
      <w:lang w:val="de-DE"/>
    </w:rPr>
  </w:style>
  <w:style w:type="paragraph" w:customStyle="1" w:styleId="obsah">
    <w:name w:val="obsah"/>
    <w:rsid w:val="00D63B3F"/>
    <w:pPr>
      <w:suppressAutoHyphens/>
      <w:spacing w:after="0" w:line="240" w:lineRule="auto"/>
    </w:pPr>
    <w:rPr>
      <w:rFonts w:ascii="Arial" w:eastAsia="Arial" w:hAnsi="Arial" w:cs="Times New Roman"/>
      <w:b/>
      <w:sz w:val="32"/>
      <w:szCs w:val="20"/>
      <w:lang w:eastAsia="ar-SA"/>
    </w:rPr>
  </w:style>
  <w:style w:type="character" w:customStyle="1" w:styleId="Nadpis1Char">
    <w:name w:val="Nadpis 1 Char"/>
    <w:basedOn w:val="Standardnpsmoodstavce"/>
    <w:link w:val="Nadpis1"/>
    <w:uiPriority w:val="9"/>
    <w:rsid w:val="00506A72"/>
    <w:rPr>
      <w:rFonts w:asciiTheme="majorHAnsi" w:eastAsiaTheme="majorEastAsia" w:hAnsiTheme="majorHAnsi" w:cstheme="majorBidi"/>
      <w:b/>
      <w:bCs/>
      <w:color w:val="365F91" w:themeColor="accent1" w:themeShade="BF"/>
      <w:sz w:val="28"/>
      <w:szCs w:val="28"/>
      <w:lang w:val="de-DE"/>
    </w:rPr>
  </w:style>
  <w:style w:type="paragraph" w:styleId="Seznam">
    <w:name w:val="List"/>
    <w:basedOn w:val="Normln"/>
    <w:semiHidden/>
    <w:unhideWhenUsed/>
    <w:rsid w:val="004E6CBA"/>
    <w:pPr>
      <w:widowControl w:val="0"/>
      <w:suppressAutoHyphens/>
      <w:spacing w:after="120" w:line="240" w:lineRule="auto"/>
    </w:pPr>
    <w:rPr>
      <w:rFonts w:ascii="Times New Roman" w:eastAsia="Lucida Sans Unicode" w:hAnsi="Times New Roman" w:cs="Tahoma"/>
      <w:kern w:val="2"/>
      <w:sz w:val="24"/>
      <w:szCs w:val="24"/>
      <w:lang w:val="cs-CZ" w:eastAsia="cs-CZ"/>
    </w:rPr>
  </w:style>
  <w:style w:type="paragraph" w:styleId="Zhlav">
    <w:name w:val="header"/>
    <w:basedOn w:val="Normln"/>
    <w:link w:val="ZhlavChar"/>
    <w:uiPriority w:val="99"/>
    <w:unhideWhenUsed/>
    <w:rsid w:val="00163DF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63DF1"/>
    <w:rPr>
      <w:rFonts w:ascii="Calibri" w:eastAsia="Calibri" w:hAnsi="Calibri" w:cs="Times New Roman"/>
      <w:lang w:val="de-DE"/>
    </w:rPr>
  </w:style>
  <w:style w:type="paragraph" w:styleId="Zpat">
    <w:name w:val="footer"/>
    <w:basedOn w:val="Normln"/>
    <w:link w:val="ZpatChar"/>
    <w:uiPriority w:val="99"/>
    <w:unhideWhenUsed/>
    <w:rsid w:val="00163DF1"/>
    <w:pPr>
      <w:tabs>
        <w:tab w:val="center" w:pos="4536"/>
        <w:tab w:val="right" w:pos="9072"/>
      </w:tabs>
      <w:spacing w:after="0" w:line="240" w:lineRule="auto"/>
    </w:pPr>
  </w:style>
  <w:style w:type="character" w:customStyle="1" w:styleId="ZpatChar">
    <w:name w:val="Zápatí Char"/>
    <w:basedOn w:val="Standardnpsmoodstavce"/>
    <w:link w:val="Zpat"/>
    <w:uiPriority w:val="99"/>
    <w:rsid w:val="00163DF1"/>
    <w:rPr>
      <w:rFonts w:ascii="Calibri" w:eastAsia="Calibri" w:hAnsi="Calibri" w:cs="Times New Roman"/>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266671">
      <w:bodyDiv w:val="1"/>
      <w:marLeft w:val="0"/>
      <w:marRight w:val="0"/>
      <w:marTop w:val="0"/>
      <w:marBottom w:val="0"/>
      <w:divBdr>
        <w:top w:val="none" w:sz="0" w:space="0" w:color="auto"/>
        <w:left w:val="none" w:sz="0" w:space="0" w:color="auto"/>
        <w:bottom w:val="none" w:sz="0" w:space="0" w:color="auto"/>
        <w:right w:val="none" w:sz="0" w:space="0" w:color="auto"/>
      </w:divBdr>
    </w:div>
    <w:div w:id="259800219">
      <w:bodyDiv w:val="1"/>
      <w:marLeft w:val="0"/>
      <w:marRight w:val="0"/>
      <w:marTop w:val="0"/>
      <w:marBottom w:val="0"/>
      <w:divBdr>
        <w:top w:val="none" w:sz="0" w:space="0" w:color="auto"/>
        <w:left w:val="none" w:sz="0" w:space="0" w:color="auto"/>
        <w:bottom w:val="none" w:sz="0" w:space="0" w:color="auto"/>
        <w:right w:val="none" w:sz="0" w:space="0" w:color="auto"/>
      </w:divBdr>
    </w:div>
    <w:div w:id="290793357">
      <w:bodyDiv w:val="1"/>
      <w:marLeft w:val="0"/>
      <w:marRight w:val="0"/>
      <w:marTop w:val="0"/>
      <w:marBottom w:val="0"/>
      <w:divBdr>
        <w:top w:val="none" w:sz="0" w:space="0" w:color="auto"/>
        <w:left w:val="none" w:sz="0" w:space="0" w:color="auto"/>
        <w:bottom w:val="none" w:sz="0" w:space="0" w:color="auto"/>
        <w:right w:val="none" w:sz="0" w:space="0" w:color="auto"/>
      </w:divBdr>
    </w:div>
    <w:div w:id="448622588">
      <w:bodyDiv w:val="1"/>
      <w:marLeft w:val="0"/>
      <w:marRight w:val="0"/>
      <w:marTop w:val="0"/>
      <w:marBottom w:val="0"/>
      <w:divBdr>
        <w:top w:val="none" w:sz="0" w:space="0" w:color="auto"/>
        <w:left w:val="none" w:sz="0" w:space="0" w:color="auto"/>
        <w:bottom w:val="none" w:sz="0" w:space="0" w:color="auto"/>
        <w:right w:val="none" w:sz="0" w:space="0" w:color="auto"/>
      </w:divBdr>
    </w:div>
    <w:div w:id="654994581">
      <w:bodyDiv w:val="1"/>
      <w:marLeft w:val="0"/>
      <w:marRight w:val="0"/>
      <w:marTop w:val="0"/>
      <w:marBottom w:val="0"/>
      <w:divBdr>
        <w:top w:val="none" w:sz="0" w:space="0" w:color="auto"/>
        <w:left w:val="none" w:sz="0" w:space="0" w:color="auto"/>
        <w:bottom w:val="none" w:sz="0" w:space="0" w:color="auto"/>
        <w:right w:val="none" w:sz="0" w:space="0" w:color="auto"/>
      </w:divBdr>
    </w:div>
    <w:div w:id="764767056">
      <w:bodyDiv w:val="1"/>
      <w:marLeft w:val="0"/>
      <w:marRight w:val="0"/>
      <w:marTop w:val="0"/>
      <w:marBottom w:val="0"/>
      <w:divBdr>
        <w:top w:val="none" w:sz="0" w:space="0" w:color="auto"/>
        <w:left w:val="none" w:sz="0" w:space="0" w:color="auto"/>
        <w:bottom w:val="none" w:sz="0" w:space="0" w:color="auto"/>
        <w:right w:val="none" w:sz="0" w:space="0" w:color="auto"/>
      </w:divBdr>
    </w:div>
    <w:div w:id="882448026">
      <w:bodyDiv w:val="1"/>
      <w:marLeft w:val="0"/>
      <w:marRight w:val="0"/>
      <w:marTop w:val="0"/>
      <w:marBottom w:val="0"/>
      <w:divBdr>
        <w:top w:val="none" w:sz="0" w:space="0" w:color="auto"/>
        <w:left w:val="none" w:sz="0" w:space="0" w:color="auto"/>
        <w:bottom w:val="none" w:sz="0" w:space="0" w:color="auto"/>
        <w:right w:val="none" w:sz="0" w:space="0" w:color="auto"/>
      </w:divBdr>
    </w:div>
    <w:div w:id="1132555080">
      <w:bodyDiv w:val="1"/>
      <w:marLeft w:val="0"/>
      <w:marRight w:val="0"/>
      <w:marTop w:val="0"/>
      <w:marBottom w:val="0"/>
      <w:divBdr>
        <w:top w:val="none" w:sz="0" w:space="0" w:color="auto"/>
        <w:left w:val="none" w:sz="0" w:space="0" w:color="auto"/>
        <w:bottom w:val="none" w:sz="0" w:space="0" w:color="auto"/>
        <w:right w:val="none" w:sz="0" w:space="0" w:color="auto"/>
      </w:divBdr>
    </w:div>
    <w:div w:id="1141574892">
      <w:bodyDiv w:val="1"/>
      <w:marLeft w:val="0"/>
      <w:marRight w:val="0"/>
      <w:marTop w:val="0"/>
      <w:marBottom w:val="0"/>
      <w:divBdr>
        <w:top w:val="none" w:sz="0" w:space="0" w:color="auto"/>
        <w:left w:val="none" w:sz="0" w:space="0" w:color="auto"/>
        <w:bottom w:val="none" w:sz="0" w:space="0" w:color="auto"/>
        <w:right w:val="none" w:sz="0" w:space="0" w:color="auto"/>
      </w:divBdr>
    </w:div>
    <w:div w:id="1235969974">
      <w:bodyDiv w:val="1"/>
      <w:marLeft w:val="0"/>
      <w:marRight w:val="0"/>
      <w:marTop w:val="0"/>
      <w:marBottom w:val="0"/>
      <w:divBdr>
        <w:top w:val="none" w:sz="0" w:space="0" w:color="auto"/>
        <w:left w:val="none" w:sz="0" w:space="0" w:color="auto"/>
        <w:bottom w:val="none" w:sz="0" w:space="0" w:color="auto"/>
        <w:right w:val="none" w:sz="0" w:space="0" w:color="auto"/>
      </w:divBdr>
    </w:div>
    <w:div w:id="1405565296">
      <w:bodyDiv w:val="1"/>
      <w:marLeft w:val="0"/>
      <w:marRight w:val="0"/>
      <w:marTop w:val="0"/>
      <w:marBottom w:val="0"/>
      <w:divBdr>
        <w:top w:val="none" w:sz="0" w:space="0" w:color="auto"/>
        <w:left w:val="none" w:sz="0" w:space="0" w:color="auto"/>
        <w:bottom w:val="none" w:sz="0" w:space="0" w:color="auto"/>
        <w:right w:val="none" w:sz="0" w:space="0" w:color="auto"/>
      </w:divBdr>
    </w:div>
    <w:div w:id="1698384072">
      <w:bodyDiv w:val="1"/>
      <w:marLeft w:val="0"/>
      <w:marRight w:val="0"/>
      <w:marTop w:val="0"/>
      <w:marBottom w:val="0"/>
      <w:divBdr>
        <w:top w:val="none" w:sz="0" w:space="0" w:color="auto"/>
        <w:left w:val="none" w:sz="0" w:space="0" w:color="auto"/>
        <w:bottom w:val="none" w:sz="0" w:space="0" w:color="auto"/>
        <w:right w:val="none" w:sz="0" w:space="0" w:color="auto"/>
      </w:divBdr>
    </w:div>
    <w:div w:id="1854566217">
      <w:bodyDiv w:val="1"/>
      <w:marLeft w:val="0"/>
      <w:marRight w:val="0"/>
      <w:marTop w:val="0"/>
      <w:marBottom w:val="0"/>
      <w:divBdr>
        <w:top w:val="none" w:sz="0" w:space="0" w:color="auto"/>
        <w:left w:val="none" w:sz="0" w:space="0" w:color="auto"/>
        <w:bottom w:val="none" w:sz="0" w:space="0" w:color="auto"/>
        <w:right w:val="none" w:sz="0" w:space="0" w:color="auto"/>
      </w:divBdr>
    </w:div>
    <w:div w:id="1945962520">
      <w:bodyDiv w:val="1"/>
      <w:marLeft w:val="0"/>
      <w:marRight w:val="0"/>
      <w:marTop w:val="0"/>
      <w:marBottom w:val="0"/>
      <w:divBdr>
        <w:top w:val="none" w:sz="0" w:space="0" w:color="auto"/>
        <w:left w:val="none" w:sz="0" w:space="0" w:color="auto"/>
        <w:bottom w:val="none" w:sz="0" w:space="0" w:color="auto"/>
        <w:right w:val="none" w:sz="0" w:space="0" w:color="auto"/>
      </w:divBdr>
    </w:div>
    <w:div w:id="204763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899</Words>
  <Characters>5308</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Zdeněk</cp:lastModifiedBy>
  <cp:revision>3</cp:revision>
  <cp:lastPrinted>2016-06-28T08:40:00Z</cp:lastPrinted>
  <dcterms:created xsi:type="dcterms:W3CDTF">2020-08-18T16:08:00Z</dcterms:created>
  <dcterms:modified xsi:type="dcterms:W3CDTF">2020-08-18T16:11:00Z</dcterms:modified>
</cp:coreProperties>
</file>