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2AC" w:rsidRPr="007A41B3" w:rsidRDefault="00B839A0" w:rsidP="00E45323">
      <w:pPr>
        <w:spacing w:line="240" w:lineRule="auto"/>
        <w:jc w:val="both"/>
        <w:rPr>
          <w:rFonts w:ascii="Times New Roman" w:hAnsi="Times New Roman"/>
          <w:b/>
          <w:sz w:val="28"/>
          <w:szCs w:val="28"/>
          <w:lang w:val="de-DE"/>
        </w:rPr>
      </w:pPr>
      <w:r w:rsidRPr="009548DB">
        <w:rPr>
          <w:rFonts w:ascii="Times New Roman" w:hAnsi="Times New Roman"/>
          <w:b/>
          <w:color w:val="C00000"/>
          <w:sz w:val="28"/>
          <w:szCs w:val="28"/>
          <w:highlight w:val="yellow"/>
        </w:rPr>
        <w:t>M</w:t>
      </w:r>
      <w:r w:rsidR="009548DB" w:rsidRPr="009548DB">
        <w:rPr>
          <w:rFonts w:ascii="Times New Roman" w:hAnsi="Times New Roman"/>
          <w:b/>
          <w:color w:val="C00000"/>
          <w:sz w:val="28"/>
          <w:szCs w:val="28"/>
          <w:highlight w:val="yellow"/>
        </w:rPr>
        <w:t>O</w:t>
      </w:r>
      <w:r w:rsidRPr="009548DB">
        <w:rPr>
          <w:rFonts w:ascii="Times New Roman" w:hAnsi="Times New Roman"/>
          <w:b/>
          <w:color w:val="C00000"/>
          <w:sz w:val="28"/>
          <w:szCs w:val="28"/>
          <w:highlight w:val="yellow"/>
        </w:rPr>
        <w:t>S</w:t>
      </w:r>
      <w:r w:rsidR="009548DB" w:rsidRPr="009548DB">
        <w:rPr>
          <w:rFonts w:ascii="Times New Roman" w:hAnsi="Times New Roman"/>
          <w:b/>
          <w:color w:val="C00000"/>
          <w:sz w:val="28"/>
          <w:szCs w:val="28"/>
          <w:highlight w:val="yellow"/>
        </w:rPr>
        <w:t>N</w:t>
      </w:r>
      <w:r w:rsidRPr="009548DB">
        <w:rPr>
          <w:rFonts w:ascii="Times New Roman" w:hAnsi="Times New Roman"/>
          <w:b/>
          <w:color w:val="C00000"/>
          <w:sz w:val="28"/>
          <w:szCs w:val="28"/>
          <w:highlight w:val="yellow"/>
        </w:rPr>
        <w:t>3</w:t>
      </w:r>
      <w:r w:rsidR="008742AC" w:rsidRPr="009548DB">
        <w:rPr>
          <w:rFonts w:ascii="Times New Roman" w:hAnsi="Times New Roman"/>
          <w:b/>
          <w:color w:val="C00000"/>
          <w:sz w:val="28"/>
          <w:szCs w:val="28"/>
          <w:highlight w:val="yellow"/>
        </w:rPr>
        <w:t xml:space="preserve"> </w:t>
      </w:r>
      <w:r w:rsidR="001A7266" w:rsidRPr="009548DB">
        <w:rPr>
          <w:rFonts w:ascii="Times New Roman" w:hAnsi="Times New Roman"/>
          <w:b/>
          <w:color w:val="C00000"/>
          <w:sz w:val="28"/>
          <w:szCs w:val="28"/>
          <w:highlight w:val="yellow"/>
        </w:rPr>
        <w:t>–</w:t>
      </w:r>
      <w:r w:rsidR="002301D4" w:rsidRPr="009548DB">
        <w:rPr>
          <w:rFonts w:ascii="Times New Roman" w:hAnsi="Times New Roman"/>
          <w:b/>
          <w:color w:val="C00000"/>
          <w:sz w:val="28"/>
          <w:szCs w:val="28"/>
          <w:highlight w:val="yellow"/>
        </w:rPr>
        <w:t xml:space="preserve"> B</w:t>
      </w:r>
      <w:r w:rsidR="001A7266" w:rsidRPr="009548DB">
        <w:rPr>
          <w:rFonts w:ascii="Times New Roman" w:hAnsi="Times New Roman"/>
          <w:b/>
          <w:color w:val="C00000"/>
          <w:sz w:val="28"/>
          <w:szCs w:val="28"/>
          <w:highlight w:val="yellow"/>
        </w:rPr>
        <w:t>.</w:t>
      </w:r>
      <w:r w:rsidR="008742AC" w:rsidRPr="007A41B3">
        <w:rPr>
          <w:rFonts w:ascii="Times New Roman" w:hAnsi="Times New Roman"/>
          <w:b/>
          <w:sz w:val="28"/>
          <w:szCs w:val="28"/>
          <w:lang w:val="de-DE"/>
        </w:rPr>
        <w:tab/>
      </w:r>
      <w:r w:rsidR="008742AC" w:rsidRPr="007A41B3">
        <w:rPr>
          <w:rFonts w:ascii="Times New Roman" w:hAnsi="Times New Roman"/>
          <w:b/>
          <w:sz w:val="28"/>
          <w:szCs w:val="28"/>
          <w:lang w:val="de-DE"/>
        </w:rPr>
        <w:tab/>
      </w:r>
      <w:r w:rsidR="008742AC" w:rsidRPr="007A41B3">
        <w:rPr>
          <w:rFonts w:ascii="Times New Roman" w:hAnsi="Times New Roman"/>
          <w:b/>
          <w:sz w:val="28"/>
          <w:szCs w:val="28"/>
          <w:lang w:val="de-DE"/>
        </w:rPr>
        <w:tab/>
      </w:r>
      <w:r w:rsidR="008742AC" w:rsidRPr="007A41B3">
        <w:rPr>
          <w:rFonts w:ascii="Times New Roman" w:hAnsi="Times New Roman"/>
          <w:b/>
          <w:sz w:val="28"/>
          <w:szCs w:val="28"/>
          <w:lang w:val="de-DE"/>
        </w:rPr>
        <w:tab/>
      </w:r>
      <w:r w:rsidR="008742AC" w:rsidRPr="007A41B3">
        <w:rPr>
          <w:rFonts w:ascii="Times New Roman" w:hAnsi="Times New Roman"/>
          <w:b/>
          <w:sz w:val="28"/>
          <w:szCs w:val="28"/>
          <w:lang w:val="de-DE"/>
        </w:rPr>
        <w:tab/>
      </w:r>
      <w:r w:rsidR="008742AC" w:rsidRPr="007A41B3">
        <w:rPr>
          <w:rFonts w:ascii="Times New Roman" w:hAnsi="Times New Roman"/>
          <w:b/>
          <w:sz w:val="28"/>
          <w:szCs w:val="28"/>
          <w:lang w:val="de-DE"/>
        </w:rPr>
        <w:tab/>
      </w:r>
      <w:r w:rsidR="008742AC" w:rsidRPr="007A41B3">
        <w:rPr>
          <w:rFonts w:ascii="Times New Roman" w:hAnsi="Times New Roman"/>
          <w:b/>
          <w:sz w:val="28"/>
          <w:szCs w:val="28"/>
          <w:lang w:val="de-DE"/>
        </w:rPr>
        <w:tab/>
      </w:r>
      <w:r w:rsidR="008742AC" w:rsidRPr="007A41B3">
        <w:rPr>
          <w:rFonts w:ascii="Times New Roman" w:hAnsi="Times New Roman"/>
          <w:b/>
          <w:sz w:val="28"/>
          <w:szCs w:val="28"/>
          <w:lang w:val="de-DE"/>
        </w:rPr>
        <w:tab/>
      </w:r>
    </w:p>
    <w:p w:rsidR="001B560F" w:rsidRDefault="001B560F" w:rsidP="001B560F">
      <w:pPr>
        <w:spacing w:line="240" w:lineRule="auto"/>
        <w:rPr>
          <w:rFonts w:ascii="Times New Roman" w:hAnsi="Times New Roman"/>
          <w:b/>
          <w:color w:val="C00000"/>
          <w:sz w:val="28"/>
          <w:szCs w:val="28"/>
          <w:lang w:val="de-DE"/>
        </w:rPr>
      </w:pPr>
      <w:r w:rsidRPr="007A41B3">
        <w:rPr>
          <w:rFonts w:ascii="Times New Roman" w:hAnsi="Times New Roman"/>
          <w:b/>
          <w:color w:val="C00000"/>
          <w:sz w:val="28"/>
          <w:szCs w:val="28"/>
          <w:lang w:val="de-DE"/>
        </w:rPr>
        <w:t>Satzarten</w:t>
      </w:r>
      <w:r w:rsidR="007A41B3">
        <w:rPr>
          <w:rFonts w:ascii="Times New Roman" w:hAnsi="Times New Roman"/>
          <w:b/>
          <w:color w:val="C00000"/>
          <w:sz w:val="28"/>
          <w:szCs w:val="28"/>
          <w:lang w:val="de-DE"/>
        </w:rPr>
        <w:t>. Satztypen. Satzformen.</w:t>
      </w:r>
    </w:p>
    <w:p w:rsidR="001B560F" w:rsidRPr="007A41B3" w:rsidRDefault="001B560F" w:rsidP="001B560F">
      <w:pPr>
        <w:spacing w:line="240" w:lineRule="auto"/>
        <w:jc w:val="both"/>
        <w:rPr>
          <w:rFonts w:ascii="Times New Roman" w:hAnsi="Times New Roman"/>
          <w:sz w:val="24"/>
          <w:szCs w:val="24"/>
          <w:lang w:val="de-DE"/>
        </w:rPr>
      </w:pPr>
      <w:r w:rsidRPr="007A41B3">
        <w:rPr>
          <w:rFonts w:ascii="Times New Roman" w:hAnsi="Times New Roman"/>
          <w:sz w:val="24"/>
          <w:szCs w:val="24"/>
          <w:lang w:val="de-DE"/>
        </w:rPr>
        <w:t xml:space="preserve">Im Deutschen lassen sich vom kommunikativen Gesichtspunkt her fünf </w:t>
      </w:r>
      <w:r w:rsidRPr="00061F4F">
        <w:rPr>
          <w:rFonts w:ascii="Times New Roman" w:hAnsi="Times New Roman"/>
          <w:b/>
          <w:sz w:val="24"/>
          <w:szCs w:val="24"/>
          <w:highlight w:val="cyan"/>
          <w:lang w:val="de-DE"/>
        </w:rPr>
        <w:t>Satzarten</w:t>
      </w:r>
      <w:r w:rsidRPr="007A41B3">
        <w:rPr>
          <w:rFonts w:ascii="Times New Roman" w:hAnsi="Times New Roman"/>
          <w:sz w:val="24"/>
          <w:szCs w:val="24"/>
          <w:lang w:val="de-DE"/>
        </w:rPr>
        <w:t xml:space="preserve"> unterscheiden: </w:t>
      </w:r>
      <w:r w:rsidRPr="007A41B3">
        <w:rPr>
          <w:rFonts w:ascii="Times New Roman" w:hAnsi="Times New Roman"/>
          <w:b/>
          <w:i/>
          <w:sz w:val="24"/>
          <w:szCs w:val="24"/>
          <w:lang w:val="de-DE"/>
        </w:rPr>
        <w:t xml:space="preserve">Aussage-, Frage-, Aufforderungs-, Wunsch- </w:t>
      </w:r>
      <w:r w:rsidRPr="007A41B3">
        <w:rPr>
          <w:rFonts w:ascii="Times New Roman" w:hAnsi="Times New Roman"/>
          <w:sz w:val="24"/>
          <w:szCs w:val="24"/>
          <w:lang w:val="de-DE"/>
        </w:rPr>
        <w:t xml:space="preserve">und </w:t>
      </w:r>
      <w:r w:rsidRPr="007A41B3">
        <w:rPr>
          <w:rFonts w:ascii="Times New Roman" w:hAnsi="Times New Roman"/>
          <w:b/>
          <w:i/>
          <w:sz w:val="24"/>
          <w:szCs w:val="24"/>
          <w:lang w:val="de-DE"/>
        </w:rPr>
        <w:t>Ausrufesatz</w:t>
      </w:r>
      <w:r w:rsidRPr="007A41B3">
        <w:rPr>
          <w:rFonts w:ascii="Times New Roman" w:hAnsi="Times New Roman"/>
          <w:sz w:val="24"/>
          <w:szCs w:val="24"/>
          <w:lang w:val="de-DE"/>
        </w:rPr>
        <w:t>. In der gesprochenen Sprache werden sie durch die Intonation, die Stellung des finiten Verbs und durch das Vorhandensein oder Nichtvorhandensein von Fragewörtern oder Partikeln charakterisiert. In der geschriebenen Sprache muss mit sprachlichen Mitteln der Satzcharakter verdeutlicht werden.</w:t>
      </w:r>
    </w:p>
    <w:p w:rsidR="001B560F" w:rsidRPr="007A41B3" w:rsidRDefault="001B560F" w:rsidP="001B560F">
      <w:pPr>
        <w:spacing w:line="240" w:lineRule="auto"/>
        <w:jc w:val="both"/>
        <w:rPr>
          <w:rFonts w:ascii="Times New Roman" w:hAnsi="Times New Roman"/>
          <w:b/>
          <w:sz w:val="24"/>
          <w:szCs w:val="24"/>
          <w:lang w:val="de-DE"/>
        </w:rPr>
      </w:pPr>
      <w:r w:rsidRPr="00061F4F">
        <w:rPr>
          <w:rFonts w:ascii="Times New Roman" w:hAnsi="Times New Roman"/>
          <w:b/>
          <w:sz w:val="24"/>
          <w:szCs w:val="24"/>
          <w:highlight w:val="green"/>
          <w:lang w:val="de-DE"/>
        </w:rPr>
        <w:t>Aussagesatz</w:t>
      </w:r>
      <w:r w:rsidRPr="007A41B3">
        <w:rPr>
          <w:rFonts w:ascii="Times New Roman" w:hAnsi="Times New Roman"/>
          <w:b/>
          <w:sz w:val="24"/>
          <w:szCs w:val="24"/>
          <w:lang w:val="de-DE"/>
        </w:rPr>
        <w:t xml:space="preserve"> </w:t>
      </w:r>
    </w:p>
    <w:p w:rsidR="001B560F" w:rsidRPr="007A41B3" w:rsidRDefault="001B560F" w:rsidP="001B560F">
      <w:pPr>
        <w:spacing w:line="240" w:lineRule="auto"/>
        <w:jc w:val="both"/>
        <w:rPr>
          <w:rFonts w:ascii="Times New Roman" w:hAnsi="Times New Roman"/>
          <w:sz w:val="24"/>
          <w:szCs w:val="24"/>
          <w:lang w:val="de-DE"/>
        </w:rPr>
      </w:pPr>
      <w:r w:rsidRPr="007A41B3">
        <w:rPr>
          <w:rFonts w:ascii="Times New Roman" w:hAnsi="Times New Roman"/>
          <w:sz w:val="24"/>
          <w:szCs w:val="24"/>
          <w:lang w:val="de-DE"/>
        </w:rPr>
        <w:t>Mit einem Aussagesatz wird vom Sprecher behauptet, dass ein Sachverhalt tatsächlich, künftig oder hypothetisch existent ist. Für einen Aussagesatz ist die Zweitstellung des finiten Verbs (im Indikativ oder Konjunktiv) typisch. Die Intonation ist fallend.</w:t>
      </w:r>
    </w:p>
    <w:p w:rsidR="001B560F" w:rsidRPr="007A41B3" w:rsidRDefault="001B560F" w:rsidP="001B560F">
      <w:pPr>
        <w:spacing w:line="240" w:lineRule="auto"/>
        <w:jc w:val="both"/>
        <w:rPr>
          <w:rFonts w:ascii="Times New Roman" w:hAnsi="Times New Roman"/>
          <w:i/>
          <w:sz w:val="24"/>
          <w:szCs w:val="24"/>
          <w:lang w:val="de-DE"/>
        </w:rPr>
      </w:pPr>
      <w:r w:rsidRPr="007A41B3">
        <w:rPr>
          <w:rFonts w:ascii="Times New Roman" w:hAnsi="Times New Roman"/>
          <w:i/>
          <w:sz w:val="24"/>
          <w:szCs w:val="24"/>
          <w:lang w:val="de-DE"/>
        </w:rPr>
        <w:t xml:space="preserve">Er fährt nach Berlin. Morgen kommen sie aus der Klinik. Er will sich ausruhen. </w:t>
      </w:r>
    </w:p>
    <w:p w:rsidR="001B560F" w:rsidRPr="007A41B3" w:rsidRDefault="001B560F" w:rsidP="001B560F">
      <w:pPr>
        <w:spacing w:line="240" w:lineRule="auto"/>
        <w:jc w:val="both"/>
        <w:rPr>
          <w:rFonts w:ascii="Times New Roman" w:hAnsi="Times New Roman"/>
          <w:b/>
          <w:sz w:val="24"/>
          <w:szCs w:val="24"/>
          <w:lang w:val="de-DE"/>
        </w:rPr>
      </w:pPr>
      <w:r w:rsidRPr="00061F4F">
        <w:rPr>
          <w:rFonts w:ascii="Times New Roman" w:hAnsi="Times New Roman"/>
          <w:b/>
          <w:sz w:val="24"/>
          <w:szCs w:val="24"/>
          <w:highlight w:val="green"/>
          <w:lang w:val="de-DE"/>
        </w:rPr>
        <w:t>Fragesatz</w:t>
      </w:r>
    </w:p>
    <w:p w:rsidR="001B560F" w:rsidRPr="007A41B3" w:rsidRDefault="001B560F" w:rsidP="001B560F">
      <w:pPr>
        <w:spacing w:line="240" w:lineRule="auto"/>
        <w:jc w:val="both"/>
        <w:rPr>
          <w:rFonts w:ascii="Times New Roman" w:hAnsi="Times New Roman"/>
          <w:b/>
          <w:i/>
          <w:sz w:val="24"/>
          <w:szCs w:val="24"/>
          <w:lang w:val="de-DE"/>
        </w:rPr>
      </w:pPr>
      <w:r w:rsidRPr="007A41B3">
        <w:rPr>
          <w:rFonts w:ascii="Times New Roman" w:hAnsi="Times New Roman"/>
          <w:sz w:val="24"/>
          <w:szCs w:val="24"/>
          <w:lang w:val="de-DE"/>
        </w:rPr>
        <w:t xml:space="preserve">Ein Fragesatz wird vom Sprecher formuliert, wenn er über einen Sachverhalt nicht ausreichend informiert ist und der Gesprächspartner diese Information liefern soll. Es gibt vier Typen von Fragesätzen: </w:t>
      </w:r>
      <w:proofErr w:type="spellStart"/>
      <w:r w:rsidRPr="007A41B3">
        <w:rPr>
          <w:rFonts w:ascii="Times New Roman" w:hAnsi="Times New Roman"/>
          <w:b/>
          <w:i/>
          <w:sz w:val="24"/>
          <w:szCs w:val="24"/>
          <w:lang w:val="de-DE"/>
        </w:rPr>
        <w:t>Entscheidungsfragesatz</w:t>
      </w:r>
      <w:proofErr w:type="gramStart"/>
      <w:r w:rsidRPr="007A41B3">
        <w:rPr>
          <w:rFonts w:ascii="Times New Roman" w:hAnsi="Times New Roman"/>
          <w:b/>
          <w:i/>
          <w:sz w:val="24"/>
          <w:szCs w:val="24"/>
          <w:lang w:val="de-DE"/>
        </w:rPr>
        <w:t>,Vergewisserungsfragesatz</w:t>
      </w:r>
      <w:proofErr w:type="spellEnd"/>
      <w:proofErr w:type="gramEnd"/>
      <w:r w:rsidRPr="007A41B3">
        <w:rPr>
          <w:rFonts w:ascii="Times New Roman" w:hAnsi="Times New Roman"/>
          <w:b/>
          <w:i/>
          <w:sz w:val="24"/>
          <w:szCs w:val="24"/>
          <w:lang w:val="de-DE"/>
        </w:rPr>
        <w:t xml:space="preserve">, Ergänzungsfragesatz, rhetorischer Fragesatz. </w:t>
      </w:r>
    </w:p>
    <w:p w:rsidR="001B560F" w:rsidRPr="007A41B3" w:rsidRDefault="001B560F" w:rsidP="001B560F">
      <w:pPr>
        <w:spacing w:line="240" w:lineRule="auto"/>
        <w:jc w:val="both"/>
        <w:rPr>
          <w:rFonts w:ascii="Times New Roman" w:hAnsi="Times New Roman"/>
          <w:b/>
          <w:i/>
          <w:sz w:val="24"/>
          <w:szCs w:val="24"/>
          <w:lang w:val="de-DE"/>
        </w:rPr>
      </w:pPr>
      <w:r w:rsidRPr="007A41B3">
        <w:rPr>
          <w:rFonts w:ascii="Times New Roman" w:hAnsi="Times New Roman"/>
          <w:b/>
          <w:i/>
          <w:sz w:val="24"/>
          <w:szCs w:val="24"/>
          <w:lang w:val="de-DE"/>
        </w:rPr>
        <w:t>Entscheidungsfragesatz</w:t>
      </w:r>
    </w:p>
    <w:p w:rsidR="001B560F" w:rsidRPr="007A41B3" w:rsidRDefault="001B560F" w:rsidP="001B560F">
      <w:pPr>
        <w:spacing w:line="240" w:lineRule="auto"/>
        <w:jc w:val="both"/>
        <w:rPr>
          <w:rFonts w:ascii="Times New Roman" w:hAnsi="Times New Roman"/>
          <w:sz w:val="24"/>
          <w:szCs w:val="24"/>
          <w:lang w:val="de-DE"/>
        </w:rPr>
      </w:pPr>
      <w:r w:rsidRPr="007A41B3">
        <w:rPr>
          <w:rFonts w:ascii="Times New Roman" w:hAnsi="Times New Roman"/>
          <w:sz w:val="24"/>
          <w:szCs w:val="24"/>
          <w:lang w:val="de-DE"/>
        </w:rPr>
        <w:t xml:space="preserve">Bei der Entscheidungsfrage ist dem Sprecher der volle Sachverhalt bekannt. Es ist aber nicht sicher, ob er existent ist. Mit der Entscheidungsfrage wird der Gesprächspartner aufgefordert, diese Unsicherheit durch seine Antwort zu beseitigen. Das finite Verb steht in der einfachen Entscheidungsfrage an der Satzspitze. Die Intonation ist steigend. </w:t>
      </w:r>
    </w:p>
    <w:p w:rsidR="001B560F" w:rsidRPr="007A41B3" w:rsidRDefault="001B560F" w:rsidP="001B560F">
      <w:pPr>
        <w:spacing w:line="240" w:lineRule="auto"/>
        <w:jc w:val="both"/>
        <w:rPr>
          <w:rFonts w:ascii="Times New Roman" w:hAnsi="Times New Roman"/>
          <w:i/>
          <w:sz w:val="24"/>
          <w:szCs w:val="24"/>
          <w:lang w:val="de-DE"/>
        </w:rPr>
      </w:pPr>
      <w:r w:rsidRPr="007A41B3">
        <w:rPr>
          <w:rFonts w:ascii="Times New Roman" w:hAnsi="Times New Roman"/>
          <w:i/>
          <w:sz w:val="24"/>
          <w:szCs w:val="24"/>
          <w:lang w:val="de-DE"/>
        </w:rPr>
        <w:t>Kommt Peter heute? Sind die Kinder wieder gesund? Hast du genug Geld dabei?</w:t>
      </w:r>
    </w:p>
    <w:p w:rsidR="001B560F" w:rsidRPr="007A41B3" w:rsidRDefault="001B560F" w:rsidP="001B560F">
      <w:pPr>
        <w:spacing w:line="240" w:lineRule="auto"/>
        <w:jc w:val="both"/>
        <w:rPr>
          <w:rFonts w:ascii="Times New Roman" w:hAnsi="Times New Roman"/>
          <w:sz w:val="24"/>
          <w:szCs w:val="24"/>
          <w:lang w:val="de-DE"/>
        </w:rPr>
      </w:pPr>
      <w:r w:rsidRPr="007A41B3">
        <w:rPr>
          <w:rFonts w:ascii="Times New Roman" w:hAnsi="Times New Roman"/>
          <w:sz w:val="24"/>
          <w:szCs w:val="24"/>
          <w:lang w:val="de-DE"/>
        </w:rPr>
        <w:t xml:space="preserve">Eine Variante der Entscheidungsfrage ist der abhängige Entscheidungsfragesatz, der durch die Konjunktion </w:t>
      </w:r>
      <w:r w:rsidRPr="007A41B3">
        <w:rPr>
          <w:rFonts w:ascii="Times New Roman" w:hAnsi="Times New Roman"/>
          <w:i/>
          <w:sz w:val="24"/>
          <w:szCs w:val="24"/>
          <w:lang w:val="de-DE"/>
        </w:rPr>
        <w:t>ob</w:t>
      </w:r>
      <w:r w:rsidRPr="007A41B3">
        <w:rPr>
          <w:rFonts w:ascii="Times New Roman" w:hAnsi="Times New Roman"/>
          <w:sz w:val="24"/>
          <w:szCs w:val="24"/>
          <w:lang w:val="de-DE"/>
        </w:rPr>
        <w:t xml:space="preserve"> eingeleitet wird. Die Intonation ist fallend. </w:t>
      </w:r>
    </w:p>
    <w:p w:rsidR="001B560F" w:rsidRPr="007A41B3" w:rsidRDefault="001B560F" w:rsidP="001B560F">
      <w:pPr>
        <w:spacing w:line="240" w:lineRule="auto"/>
        <w:jc w:val="both"/>
        <w:rPr>
          <w:rFonts w:ascii="Times New Roman" w:hAnsi="Times New Roman"/>
          <w:sz w:val="24"/>
          <w:szCs w:val="24"/>
          <w:lang w:val="de-DE"/>
        </w:rPr>
      </w:pPr>
      <w:r w:rsidRPr="007A41B3">
        <w:rPr>
          <w:rFonts w:ascii="Times New Roman" w:hAnsi="Times New Roman"/>
          <w:i/>
          <w:sz w:val="24"/>
          <w:szCs w:val="24"/>
          <w:lang w:val="de-DE"/>
        </w:rPr>
        <w:t xml:space="preserve">Sie fragt, ob wir morgen ins Theater mitkommen. </w:t>
      </w:r>
      <w:r w:rsidRPr="007A41B3">
        <w:rPr>
          <w:rFonts w:ascii="Times New Roman" w:hAnsi="Times New Roman"/>
          <w:sz w:val="24"/>
          <w:szCs w:val="24"/>
          <w:lang w:val="de-DE"/>
        </w:rPr>
        <w:t xml:space="preserve">  </w:t>
      </w:r>
    </w:p>
    <w:p w:rsidR="001B560F" w:rsidRPr="007A41B3" w:rsidRDefault="001B560F" w:rsidP="001B560F">
      <w:pPr>
        <w:spacing w:line="240" w:lineRule="auto"/>
        <w:jc w:val="both"/>
        <w:rPr>
          <w:rFonts w:ascii="Times New Roman" w:hAnsi="Times New Roman"/>
          <w:b/>
          <w:i/>
          <w:sz w:val="24"/>
          <w:szCs w:val="24"/>
          <w:lang w:val="de-DE"/>
        </w:rPr>
      </w:pPr>
      <w:r w:rsidRPr="007A41B3">
        <w:rPr>
          <w:rFonts w:ascii="Times New Roman" w:hAnsi="Times New Roman"/>
          <w:b/>
          <w:i/>
          <w:sz w:val="24"/>
          <w:szCs w:val="24"/>
          <w:lang w:val="de-DE"/>
        </w:rPr>
        <w:t>Vergewisserungsfragesatz</w:t>
      </w:r>
    </w:p>
    <w:p w:rsidR="001B560F" w:rsidRPr="007A41B3" w:rsidRDefault="001B560F" w:rsidP="001B560F">
      <w:pPr>
        <w:spacing w:line="240" w:lineRule="auto"/>
        <w:jc w:val="both"/>
        <w:rPr>
          <w:rFonts w:ascii="Times New Roman" w:hAnsi="Times New Roman"/>
          <w:sz w:val="24"/>
          <w:szCs w:val="24"/>
          <w:lang w:val="de-DE"/>
        </w:rPr>
      </w:pPr>
      <w:r w:rsidRPr="007A41B3">
        <w:rPr>
          <w:rFonts w:ascii="Times New Roman" w:hAnsi="Times New Roman"/>
          <w:sz w:val="24"/>
          <w:szCs w:val="24"/>
          <w:lang w:val="de-DE"/>
        </w:rPr>
        <w:t>Vergewisserungsfragesätze (auch Echofragen) stellen einen Sonderfall der Entscheidungsfragen dar. Sie erfragen den gesamten Sachverhalt eines Satzes, jedoch nur in der Absicht, um sicher zu stellen, dass die gegebene Antwort richtig verstanden wurde. Sie treten in der Form eines normalen Aussagesatzes auf, jedoch mit Fragezeichen. Die Intonation ist fallend-steigend.</w:t>
      </w:r>
    </w:p>
    <w:p w:rsidR="001B560F" w:rsidRPr="007A41B3" w:rsidRDefault="001B560F" w:rsidP="001B560F">
      <w:pPr>
        <w:spacing w:line="240" w:lineRule="auto"/>
        <w:jc w:val="both"/>
        <w:rPr>
          <w:rFonts w:ascii="Times New Roman" w:hAnsi="Times New Roman"/>
          <w:i/>
          <w:sz w:val="24"/>
          <w:szCs w:val="24"/>
          <w:lang w:val="de-DE"/>
        </w:rPr>
      </w:pPr>
      <w:r w:rsidRPr="007A41B3">
        <w:rPr>
          <w:rFonts w:ascii="Times New Roman" w:hAnsi="Times New Roman"/>
          <w:i/>
          <w:sz w:val="24"/>
          <w:szCs w:val="24"/>
          <w:lang w:val="de-DE"/>
        </w:rPr>
        <w:t>Du warst in Australien? Die Zeitung ist gekommen?</w:t>
      </w:r>
    </w:p>
    <w:p w:rsidR="001B560F" w:rsidRPr="007A41B3" w:rsidRDefault="001B560F" w:rsidP="001B560F">
      <w:pPr>
        <w:spacing w:line="240" w:lineRule="auto"/>
        <w:jc w:val="both"/>
        <w:rPr>
          <w:rFonts w:ascii="Times New Roman" w:hAnsi="Times New Roman"/>
          <w:b/>
          <w:i/>
          <w:sz w:val="24"/>
          <w:szCs w:val="24"/>
          <w:lang w:val="de-DE"/>
        </w:rPr>
      </w:pPr>
      <w:r w:rsidRPr="007A41B3">
        <w:rPr>
          <w:rFonts w:ascii="Times New Roman" w:hAnsi="Times New Roman"/>
          <w:b/>
          <w:i/>
          <w:sz w:val="24"/>
          <w:szCs w:val="24"/>
          <w:lang w:val="de-DE"/>
        </w:rPr>
        <w:t>Ergänzungsfragesatz</w:t>
      </w:r>
    </w:p>
    <w:p w:rsidR="001B560F" w:rsidRPr="007A41B3" w:rsidRDefault="001B560F" w:rsidP="001B560F">
      <w:pPr>
        <w:spacing w:line="240" w:lineRule="auto"/>
        <w:jc w:val="both"/>
        <w:rPr>
          <w:rFonts w:ascii="Times New Roman" w:hAnsi="Times New Roman"/>
          <w:sz w:val="24"/>
          <w:szCs w:val="24"/>
          <w:lang w:val="de-DE"/>
        </w:rPr>
      </w:pPr>
      <w:r w:rsidRPr="007A41B3">
        <w:rPr>
          <w:rFonts w:ascii="Times New Roman" w:hAnsi="Times New Roman"/>
          <w:sz w:val="24"/>
          <w:szCs w:val="24"/>
          <w:lang w:val="de-DE"/>
        </w:rPr>
        <w:t xml:space="preserve">Bei der Ergänzungsfrage ist dem Sprecher nicht der volle Sachverhalt bekannt. Mindestens eine Sachverhaltskomponente ist unbekannt. Die verschiedenen Komponenten werden durch </w:t>
      </w:r>
      <w:r w:rsidRPr="007A41B3">
        <w:rPr>
          <w:rFonts w:ascii="Times New Roman" w:hAnsi="Times New Roman"/>
          <w:sz w:val="24"/>
          <w:szCs w:val="24"/>
          <w:lang w:val="de-DE"/>
        </w:rPr>
        <w:lastRenderedPageBreak/>
        <w:t xml:space="preserve">spezielle Fragewörter (w-Wörter) erfragt, die an erster Stelle erscheinen. Das finite Verb steht an der zweiten Stelle und die Intonation ist gleichbleibend. </w:t>
      </w:r>
    </w:p>
    <w:p w:rsidR="001B560F" w:rsidRPr="007A41B3" w:rsidRDefault="001B560F" w:rsidP="001B560F">
      <w:pPr>
        <w:spacing w:line="240" w:lineRule="auto"/>
        <w:jc w:val="both"/>
        <w:rPr>
          <w:rFonts w:ascii="Times New Roman" w:hAnsi="Times New Roman"/>
          <w:i/>
          <w:sz w:val="24"/>
          <w:szCs w:val="24"/>
          <w:lang w:val="de-DE"/>
        </w:rPr>
      </w:pPr>
      <w:r w:rsidRPr="007A41B3">
        <w:rPr>
          <w:rFonts w:ascii="Times New Roman" w:hAnsi="Times New Roman"/>
          <w:i/>
          <w:sz w:val="24"/>
          <w:szCs w:val="24"/>
          <w:lang w:val="de-DE"/>
        </w:rPr>
        <w:t>Wer hilft dem Ausländer? – Die Studenten helfen ihm.</w:t>
      </w:r>
    </w:p>
    <w:p w:rsidR="001B560F" w:rsidRPr="007A41B3" w:rsidRDefault="001B560F" w:rsidP="001B560F">
      <w:pPr>
        <w:spacing w:line="240" w:lineRule="auto"/>
        <w:jc w:val="both"/>
        <w:rPr>
          <w:rFonts w:ascii="Times New Roman" w:hAnsi="Times New Roman"/>
          <w:i/>
          <w:sz w:val="24"/>
          <w:szCs w:val="24"/>
          <w:lang w:val="de-DE"/>
        </w:rPr>
      </w:pPr>
      <w:r w:rsidRPr="007A41B3">
        <w:rPr>
          <w:rFonts w:ascii="Times New Roman" w:hAnsi="Times New Roman"/>
          <w:i/>
          <w:sz w:val="24"/>
          <w:szCs w:val="24"/>
          <w:lang w:val="de-DE"/>
        </w:rPr>
        <w:t>Worüber spricht der Dozent? – Er spricht über die Relativitätstheorie.</w:t>
      </w:r>
    </w:p>
    <w:p w:rsidR="001B560F" w:rsidRPr="007A41B3" w:rsidRDefault="001B560F" w:rsidP="001B560F">
      <w:pPr>
        <w:spacing w:line="240" w:lineRule="auto"/>
        <w:jc w:val="both"/>
        <w:rPr>
          <w:rFonts w:ascii="Times New Roman" w:hAnsi="Times New Roman"/>
          <w:sz w:val="24"/>
          <w:szCs w:val="24"/>
          <w:lang w:val="de-DE"/>
        </w:rPr>
      </w:pPr>
      <w:r w:rsidRPr="007A41B3">
        <w:rPr>
          <w:rFonts w:ascii="Times New Roman" w:hAnsi="Times New Roman"/>
          <w:sz w:val="24"/>
          <w:szCs w:val="24"/>
          <w:lang w:val="de-DE"/>
        </w:rPr>
        <w:t>Auch ein abhängiger Ergänzungsfragesatz mit dem finiten Verb in der Endstellung ist möglich.</w:t>
      </w:r>
    </w:p>
    <w:p w:rsidR="001B560F" w:rsidRPr="007A41B3" w:rsidRDefault="001B560F" w:rsidP="001B560F">
      <w:pPr>
        <w:spacing w:line="240" w:lineRule="auto"/>
        <w:jc w:val="both"/>
        <w:rPr>
          <w:rFonts w:ascii="Times New Roman" w:hAnsi="Times New Roman"/>
          <w:i/>
          <w:sz w:val="24"/>
          <w:szCs w:val="24"/>
          <w:lang w:val="de-DE"/>
        </w:rPr>
      </w:pPr>
      <w:r w:rsidRPr="007A41B3">
        <w:rPr>
          <w:rFonts w:ascii="Times New Roman" w:hAnsi="Times New Roman"/>
          <w:i/>
          <w:sz w:val="24"/>
          <w:szCs w:val="24"/>
          <w:lang w:val="de-DE"/>
        </w:rPr>
        <w:t>Weißt du, wann das Museum geöffnet ist?</w:t>
      </w:r>
    </w:p>
    <w:p w:rsidR="001B560F" w:rsidRPr="007A41B3" w:rsidRDefault="001B560F" w:rsidP="001B560F">
      <w:pPr>
        <w:spacing w:line="240" w:lineRule="auto"/>
        <w:jc w:val="both"/>
        <w:rPr>
          <w:rFonts w:ascii="Times New Roman" w:hAnsi="Times New Roman"/>
          <w:b/>
          <w:i/>
          <w:sz w:val="24"/>
          <w:szCs w:val="24"/>
          <w:lang w:val="de-DE"/>
        </w:rPr>
      </w:pPr>
      <w:r w:rsidRPr="007A41B3">
        <w:rPr>
          <w:rFonts w:ascii="Times New Roman" w:hAnsi="Times New Roman"/>
          <w:b/>
          <w:i/>
          <w:sz w:val="24"/>
          <w:szCs w:val="24"/>
          <w:lang w:val="de-DE"/>
        </w:rPr>
        <w:t>Rhetorischer Fragesatz</w:t>
      </w:r>
    </w:p>
    <w:p w:rsidR="001B560F" w:rsidRPr="007A41B3" w:rsidRDefault="001B560F" w:rsidP="001B560F">
      <w:pPr>
        <w:spacing w:line="240" w:lineRule="auto"/>
        <w:jc w:val="both"/>
        <w:rPr>
          <w:rFonts w:ascii="Times New Roman" w:hAnsi="Times New Roman"/>
          <w:sz w:val="24"/>
          <w:szCs w:val="24"/>
          <w:lang w:val="de-DE"/>
        </w:rPr>
      </w:pPr>
      <w:r w:rsidRPr="007A41B3">
        <w:rPr>
          <w:rFonts w:ascii="Times New Roman" w:hAnsi="Times New Roman"/>
          <w:sz w:val="24"/>
          <w:szCs w:val="24"/>
          <w:lang w:val="de-DE"/>
        </w:rPr>
        <w:t xml:space="preserve">Eine Vielzahl von Fragen, vor allem in der gesprochenen Sprache, wird nur „rhetorisch“ gemeint, ist also nicht als Frage zu verstehen. Der Sprecher kennt im Grunde die Antwort, er will die Aussage verstärken, oder er richtet die indirekte Bitte/Aufforderung an den Gesprächspartner, der Aussage zuzustimmen. Oft enthalten die </w:t>
      </w:r>
      <w:proofErr w:type="spellStart"/>
      <w:r w:rsidRPr="007A41B3">
        <w:rPr>
          <w:rFonts w:ascii="Times New Roman" w:hAnsi="Times New Roman"/>
          <w:sz w:val="24"/>
          <w:szCs w:val="24"/>
          <w:lang w:val="de-DE"/>
        </w:rPr>
        <w:t>rhetorichen</w:t>
      </w:r>
      <w:proofErr w:type="spellEnd"/>
      <w:r w:rsidRPr="007A41B3">
        <w:rPr>
          <w:rFonts w:ascii="Times New Roman" w:hAnsi="Times New Roman"/>
          <w:sz w:val="24"/>
          <w:szCs w:val="24"/>
          <w:lang w:val="de-DE"/>
        </w:rPr>
        <w:t xml:space="preserve"> Fragesätze Modalpartikeln (</w:t>
      </w:r>
      <w:r w:rsidRPr="007A41B3">
        <w:rPr>
          <w:rFonts w:ascii="Times New Roman" w:hAnsi="Times New Roman"/>
          <w:i/>
          <w:sz w:val="24"/>
          <w:szCs w:val="24"/>
          <w:lang w:val="de-DE"/>
        </w:rPr>
        <w:t>auch, bloß, denn, eigentlich, schon, vielleicht, wohl</w:t>
      </w:r>
      <w:r w:rsidRPr="007A41B3">
        <w:rPr>
          <w:rFonts w:ascii="Times New Roman" w:hAnsi="Times New Roman"/>
          <w:sz w:val="24"/>
          <w:szCs w:val="24"/>
          <w:lang w:val="de-DE"/>
        </w:rPr>
        <w:t xml:space="preserve">), die Negationspartikel </w:t>
      </w:r>
      <w:r w:rsidRPr="007A41B3">
        <w:rPr>
          <w:rFonts w:ascii="Times New Roman" w:hAnsi="Times New Roman"/>
          <w:i/>
          <w:sz w:val="24"/>
          <w:szCs w:val="24"/>
          <w:lang w:val="de-DE"/>
        </w:rPr>
        <w:t xml:space="preserve"> nicht.</w:t>
      </w:r>
    </w:p>
    <w:p w:rsidR="001B560F" w:rsidRPr="007A41B3" w:rsidRDefault="001B560F" w:rsidP="001B560F">
      <w:pPr>
        <w:spacing w:line="240" w:lineRule="auto"/>
        <w:jc w:val="both"/>
        <w:rPr>
          <w:rFonts w:ascii="Times New Roman" w:hAnsi="Times New Roman"/>
          <w:i/>
          <w:sz w:val="24"/>
          <w:szCs w:val="24"/>
          <w:lang w:val="de-DE"/>
        </w:rPr>
      </w:pPr>
      <w:r w:rsidRPr="007A41B3">
        <w:rPr>
          <w:rFonts w:ascii="Times New Roman" w:hAnsi="Times New Roman"/>
          <w:i/>
          <w:sz w:val="24"/>
          <w:szCs w:val="24"/>
          <w:lang w:val="de-DE"/>
        </w:rPr>
        <w:t xml:space="preserve">Habe ich es dir nicht schon immer gesagt? Haben Sie das nötig? Was ist bloß in ihn gefahren? Könnte nicht immer Frieden sein? </w:t>
      </w:r>
    </w:p>
    <w:p w:rsidR="001B560F" w:rsidRPr="007A41B3" w:rsidRDefault="001B560F" w:rsidP="001B560F">
      <w:pPr>
        <w:spacing w:line="240" w:lineRule="auto"/>
        <w:jc w:val="both"/>
        <w:rPr>
          <w:rFonts w:ascii="Times New Roman" w:hAnsi="Times New Roman"/>
          <w:b/>
          <w:sz w:val="24"/>
          <w:szCs w:val="24"/>
          <w:lang w:val="de-DE"/>
        </w:rPr>
      </w:pPr>
    </w:p>
    <w:p w:rsidR="001B560F" w:rsidRPr="007A41B3" w:rsidRDefault="001B560F" w:rsidP="001B560F">
      <w:pPr>
        <w:spacing w:line="240" w:lineRule="auto"/>
        <w:jc w:val="both"/>
        <w:rPr>
          <w:rFonts w:ascii="Times New Roman" w:hAnsi="Times New Roman"/>
          <w:b/>
          <w:sz w:val="24"/>
          <w:szCs w:val="24"/>
          <w:lang w:val="de-DE"/>
        </w:rPr>
      </w:pPr>
      <w:r w:rsidRPr="00061F4F">
        <w:rPr>
          <w:rFonts w:ascii="Times New Roman" w:hAnsi="Times New Roman"/>
          <w:b/>
          <w:sz w:val="24"/>
          <w:szCs w:val="24"/>
          <w:highlight w:val="green"/>
          <w:lang w:val="de-DE"/>
        </w:rPr>
        <w:t>Aufforderungssatz</w:t>
      </w:r>
    </w:p>
    <w:p w:rsidR="001B560F" w:rsidRPr="007A41B3" w:rsidRDefault="001B560F" w:rsidP="001B560F">
      <w:pPr>
        <w:spacing w:line="240" w:lineRule="auto"/>
        <w:jc w:val="both"/>
        <w:rPr>
          <w:rFonts w:ascii="Times New Roman" w:hAnsi="Times New Roman"/>
          <w:sz w:val="24"/>
          <w:szCs w:val="24"/>
          <w:lang w:val="de-DE"/>
        </w:rPr>
      </w:pPr>
      <w:r w:rsidRPr="007A41B3">
        <w:rPr>
          <w:rFonts w:ascii="Times New Roman" w:hAnsi="Times New Roman"/>
          <w:sz w:val="24"/>
          <w:szCs w:val="24"/>
          <w:lang w:val="de-DE"/>
        </w:rPr>
        <w:t>Aufforderungssätze werden formuliert, wenn ein nicht existenter Sachverhalt vom Gesprächspartner realisiert werden soll. Das finite Verb steht an der Spitze, die Intonation ist steigend-fallend.</w:t>
      </w:r>
    </w:p>
    <w:p w:rsidR="001B560F" w:rsidRPr="007A41B3" w:rsidRDefault="001B560F" w:rsidP="001B560F">
      <w:pPr>
        <w:spacing w:line="240" w:lineRule="auto"/>
        <w:jc w:val="both"/>
        <w:rPr>
          <w:rFonts w:ascii="Times New Roman" w:hAnsi="Times New Roman"/>
          <w:i/>
          <w:sz w:val="24"/>
          <w:szCs w:val="24"/>
          <w:lang w:val="de-DE"/>
        </w:rPr>
      </w:pPr>
      <w:r w:rsidRPr="007A41B3">
        <w:rPr>
          <w:rFonts w:ascii="Times New Roman" w:hAnsi="Times New Roman"/>
          <w:i/>
          <w:sz w:val="24"/>
          <w:szCs w:val="24"/>
          <w:lang w:val="de-DE"/>
        </w:rPr>
        <w:t>Komm her!  Gebt mir das Geld!</w:t>
      </w:r>
    </w:p>
    <w:p w:rsidR="001B560F" w:rsidRPr="007A41B3" w:rsidRDefault="001B560F" w:rsidP="001B560F">
      <w:pPr>
        <w:spacing w:line="240" w:lineRule="auto"/>
        <w:jc w:val="both"/>
        <w:rPr>
          <w:rFonts w:ascii="Times New Roman" w:hAnsi="Times New Roman"/>
          <w:sz w:val="24"/>
          <w:szCs w:val="24"/>
          <w:lang w:val="de-DE"/>
        </w:rPr>
      </w:pPr>
      <w:r w:rsidRPr="007A41B3">
        <w:rPr>
          <w:rFonts w:ascii="Times New Roman" w:hAnsi="Times New Roman"/>
          <w:sz w:val="24"/>
          <w:szCs w:val="24"/>
          <w:lang w:val="de-DE"/>
        </w:rPr>
        <w:t>Das ist aber nur ein Teilbereich der Aufforderungssätze, nämlich in der Form eines Imperativs. Zu den Aufforderungssätzen gehören auch dass-Sätze, Infinitive, Partizip-II-Formen, Ellipsen und Aussagesätze. Bei ihnen steht das Verbum Finitum entweder an der zweiten Stelle oder am Satzende.</w:t>
      </w:r>
    </w:p>
    <w:p w:rsidR="001B560F" w:rsidRPr="007A41B3" w:rsidRDefault="001B560F" w:rsidP="001B560F">
      <w:pPr>
        <w:spacing w:line="240" w:lineRule="auto"/>
        <w:jc w:val="both"/>
        <w:rPr>
          <w:rFonts w:ascii="Times New Roman" w:hAnsi="Times New Roman"/>
          <w:i/>
          <w:sz w:val="24"/>
          <w:szCs w:val="24"/>
          <w:lang w:val="de-DE"/>
        </w:rPr>
      </w:pPr>
      <w:r w:rsidRPr="007A41B3">
        <w:rPr>
          <w:rFonts w:ascii="Times New Roman" w:hAnsi="Times New Roman"/>
          <w:i/>
          <w:sz w:val="24"/>
          <w:szCs w:val="24"/>
          <w:lang w:val="de-DE"/>
        </w:rPr>
        <w:t>Die Tür ist offen! Dass du ja pünktlich in der Schule bist! Stillgestanden! Geld her! Du machst das nicht!</w:t>
      </w:r>
    </w:p>
    <w:p w:rsidR="001B560F" w:rsidRPr="007A41B3" w:rsidRDefault="001B560F" w:rsidP="001B560F">
      <w:pPr>
        <w:spacing w:line="240" w:lineRule="auto"/>
        <w:jc w:val="both"/>
        <w:rPr>
          <w:rFonts w:ascii="Times New Roman" w:hAnsi="Times New Roman"/>
          <w:b/>
          <w:sz w:val="24"/>
          <w:szCs w:val="24"/>
          <w:lang w:val="de-DE"/>
        </w:rPr>
      </w:pPr>
      <w:r w:rsidRPr="00061F4F">
        <w:rPr>
          <w:rFonts w:ascii="Times New Roman" w:hAnsi="Times New Roman"/>
          <w:b/>
          <w:sz w:val="24"/>
          <w:szCs w:val="24"/>
          <w:highlight w:val="green"/>
          <w:lang w:val="de-DE"/>
        </w:rPr>
        <w:t>Wunschsatz</w:t>
      </w:r>
      <w:r w:rsidRPr="007A41B3">
        <w:rPr>
          <w:rFonts w:ascii="Times New Roman" w:hAnsi="Times New Roman"/>
          <w:b/>
          <w:sz w:val="24"/>
          <w:szCs w:val="24"/>
          <w:lang w:val="de-DE"/>
        </w:rPr>
        <w:t xml:space="preserve">  </w:t>
      </w:r>
    </w:p>
    <w:p w:rsidR="001B560F" w:rsidRPr="007A41B3" w:rsidRDefault="001B560F" w:rsidP="001B560F">
      <w:pPr>
        <w:spacing w:line="240" w:lineRule="auto"/>
        <w:jc w:val="both"/>
        <w:rPr>
          <w:rFonts w:ascii="Times New Roman" w:hAnsi="Times New Roman"/>
          <w:sz w:val="24"/>
          <w:szCs w:val="24"/>
          <w:lang w:val="de-DE"/>
        </w:rPr>
      </w:pPr>
      <w:r w:rsidRPr="007A41B3">
        <w:rPr>
          <w:rFonts w:ascii="Times New Roman" w:hAnsi="Times New Roman"/>
          <w:sz w:val="24"/>
          <w:szCs w:val="24"/>
          <w:lang w:val="de-DE"/>
        </w:rPr>
        <w:t xml:space="preserve">Wie Aufforderungssätze sind die Wunschsätze auf die Realisierung eines nicht existenten Sachverhalts gerichtet. Allerdings geht es um keine Aufforderung an den Gesprächspartner, das Gewünschte zu erfüllen. Das Verb steht im Konjunktiv II oder in der </w:t>
      </w:r>
      <w:r w:rsidRPr="007A41B3">
        <w:rPr>
          <w:rFonts w:ascii="Times New Roman" w:hAnsi="Times New Roman"/>
          <w:i/>
          <w:sz w:val="24"/>
          <w:szCs w:val="24"/>
          <w:lang w:val="de-DE"/>
        </w:rPr>
        <w:t>würde-</w:t>
      </w:r>
      <w:r w:rsidRPr="007A41B3">
        <w:rPr>
          <w:rFonts w:ascii="Times New Roman" w:hAnsi="Times New Roman"/>
          <w:sz w:val="24"/>
          <w:szCs w:val="24"/>
          <w:lang w:val="de-DE"/>
        </w:rPr>
        <w:t>Form. Das finite Verb steht im Regelfall am Satzende oder an der Satzspitze oder auch im Falle der Aussagesatzform an der zweiten Stelle. Häufig signalisiert eine Partikel (</w:t>
      </w:r>
      <w:r w:rsidRPr="007A41B3">
        <w:rPr>
          <w:rFonts w:ascii="Times New Roman" w:hAnsi="Times New Roman"/>
          <w:i/>
          <w:sz w:val="24"/>
          <w:szCs w:val="24"/>
          <w:lang w:val="de-DE"/>
        </w:rPr>
        <w:t>doch, nur</w:t>
      </w:r>
      <w:r w:rsidRPr="007A41B3">
        <w:rPr>
          <w:rFonts w:ascii="Times New Roman" w:hAnsi="Times New Roman"/>
          <w:sz w:val="24"/>
          <w:szCs w:val="24"/>
          <w:lang w:val="de-DE"/>
        </w:rPr>
        <w:t>) den Wunschcharakter. Die Intonation ist steigend-fallend.</w:t>
      </w:r>
    </w:p>
    <w:p w:rsidR="001B560F" w:rsidRPr="007A41B3" w:rsidRDefault="001B560F" w:rsidP="001B560F">
      <w:pPr>
        <w:spacing w:line="240" w:lineRule="auto"/>
        <w:jc w:val="both"/>
        <w:rPr>
          <w:rFonts w:ascii="Times New Roman" w:hAnsi="Times New Roman"/>
          <w:i/>
          <w:sz w:val="24"/>
          <w:szCs w:val="24"/>
          <w:lang w:val="de-DE"/>
        </w:rPr>
      </w:pPr>
      <w:r w:rsidRPr="007A41B3">
        <w:rPr>
          <w:rFonts w:ascii="Times New Roman" w:hAnsi="Times New Roman"/>
          <w:i/>
          <w:sz w:val="24"/>
          <w:szCs w:val="24"/>
          <w:lang w:val="de-DE"/>
        </w:rPr>
        <w:t>Wenn sie doch endlich hier wäre! Wenn der Zug nur kommen würde! Wäre er nur nicht mit dem Auto gefahren! Gott stehe ihm bei!</w:t>
      </w:r>
    </w:p>
    <w:p w:rsidR="001B560F" w:rsidRPr="007A41B3" w:rsidRDefault="001B560F" w:rsidP="001B560F">
      <w:pPr>
        <w:spacing w:line="240" w:lineRule="auto"/>
        <w:jc w:val="both"/>
        <w:rPr>
          <w:rFonts w:ascii="Times New Roman" w:hAnsi="Times New Roman"/>
          <w:b/>
          <w:sz w:val="24"/>
          <w:szCs w:val="24"/>
          <w:lang w:val="de-DE"/>
        </w:rPr>
      </w:pPr>
    </w:p>
    <w:p w:rsidR="001B560F" w:rsidRPr="007A41B3" w:rsidRDefault="001B560F" w:rsidP="001B560F">
      <w:pPr>
        <w:spacing w:line="240" w:lineRule="auto"/>
        <w:jc w:val="both"/>
        <w:rPr>
          <w:rFonts w:ascii="Times New Roman" w:hAnsi="Times New Roman"/>
          <w:b/>
          <w:sz w:val="24"/>
          <w:szCs w:val="24"/>
          <w:lang w:val="de-DE"/>
        </w:rPr>
      </w:pPr>
      <w:r w:rsidRPr="00061F4F">
        <w:rPr>
          <w:rFonts w:ascii="Times New Roman" w:hAnsi="Times New Roman"/>
          <w:b/>
          <w:sz w:val="24"/>
          <w:szCs w:val="24"/>
          <w:highlight w:val="green"/>
          <w:lang w:val="de-DE"/>
        </w:rPr>
        <w:lastRenderedPageBreak/>
        <w:t>Ausrufesatz</w:t>
      </w:r>
      <w:bookmarkStart w:id="0" w:name="_GoBack"/>
      <w:bookmarkEnd w:id="0"/>
    </w:p>
    <w:p w:rsidR="001B560F" w:rsidRPr="007A41B3" w:rsidRDefault="001B560F" w:rsidP="001B560F">
      <w:pPr>
        <w:spacing w:line="240" w:lineRule="auto"/>
        <w:jc w:val="both"/>
        <w:rPr>
          <w:rFonts w:ascii="Times New Roman" w:hAnsi="Times New Roman"/>
          <w:sz w:val="24"/>
          <w:szCs w:val="24"/>
          <w:lang w:val="de-DE"/>
        </w:rPr>
      </w:pPr>
      <w:r w:rsidRPr="007A41B3">
        <w:rPr>
          <w:rFonts w:ascii="Times New Roman" w:hAnsi="Times New Roman"/>
          <w:sz w:val="24"/>
          <w:szCs w:val="24"/>
          <w:lang w:val="de-DE"/>
        </w:rPr>
        <w:t>Mit einem Ausrufesatz will der Sprecher über einen Sachverhalt informieren und gleichzeitig auch eine subjektive Emotion über den Sachverhalt ausdrücken. Die emotionale Bewegung gilt meistens einem durch ein Adjektiv oder Adverb repräsentierten Qualitätsausdruck. In der syntaktischen Struktur gleicht der Ausrufesatz</w:t>
      </w:r>
    </w:p>
    <w:p w:rsidR="001B560F" w:rsidRPr="007A41B3" w:rsidRDefault="001B560F" w:rsidP="001B560F">
      <w:pPr>
        <w:pStyle w:val="Odstavecseseznamem"/>
        <w:numPr>
          <w:ilvl w:val="0"/>
          <w:numId w:val="1"/>
        </w:numPr>
        <w:spacing w:line="240" w:lineRule="auto"/>
        <w:jc w:val="both"/>
        <w:rPr>
          <w:rFonts w:ascii="Times New Roman" w:hAnsi="Times New Roman"/>
          <w:sz w:val="24"/>
          <w:szCs w:val="24"/>
          <w:lang w:val="de-DE"/>
        </w:rPr>
      </w:pPr>
      <w:r w:rsidRPr="007A41B3">
        <w:rPr>
          <w:rFonts w:ascii="Times New Roman" w:hAnsi="Times New Roman"/>
          <w:sz w:val="24"/>
          <w:szCs w:val="24"/>
          <w:lang w:val="de-DE"/>
        </w:rPr>
        <w:t xml:space="preserve">einem Aussagesatz (mit den Partikeln </w:t>
      </w:r>
      <w:r w:rsidRPr="007A41B3">
        <w:rPr>
          <w:rFonts w:ascii="Times New Roman" w:hAnsi="Times New Roman"/>
          <w:i/>
          <w:sz w:val="24"/>
          <w:szCs w:val="24"/>
          <w:lang w:val="de-DE"/>
        </w:rPr>
        <w:t xml:space="preserve">aber, vielleicht </w:t>
      </w:r>
      <w:r w:rsidRPr="007A41B3">
        <w:rPr>
          <w:rFonts w:ascii="Times New Roman" w:hAnsi="Times New Roman"/>
          <w:sz w:val="24"/>
          <w:szCs w:val="24"/>
          <w:lang w:val="de-DE"/>
        </w:rPr>
        <w:t>oder dem Qualitätsausdruck in Spitzenstellung)</w:t>
      </w:r>
    </w:p>
    <w:p w:rsidR="001B560F" w:rsidRPr="007A41B3" w:rsidRDefault="001B560F" w:rsidP="001B560F">
      <w:pPr>
        <w:spacing w:line="240" w:lineRule="auto"/>
        <w:jc w:val="both"/>
        <w:rPr>
          <w:rFonts w:ascii="Times New Roman" w:hAnsi="Times New Roman"/>
          <w:i/>
          <w:sz w:val="24"/>
          <w:szCs w:val="24"/>
          <w:lang w:val="de-DE"/>
        </w:rPr>
      </w:pPr>
      <w:r w:rsidRPr="007A41B3">
        <w:rPr>
          <w:rFonts w:ascii="Times New Roman" w:hAnsi="Times New Roman"/>
          <w:i/>
          <w:sz w:val="24"/>
          <w:szCs w:val="24"/>
          <w:lang w:val="de-DE"/>
        </w:rPr>
        <w:t xml:space="preserve">Du hast das aber schön gemacht! </w:t>
      </w:r>
    </w:p>
    <w:p w:rsidR="001B560F" w:rsidRPr="007A41B3" w:rsidRDefault="001B560F" w:rsidP="001B560F">
      <w:pPr>
        <w:pStyle w:val="Odstavecseseznamem"/>
        <w:numPr>
          <w:ilvl w:val="0"/>
          <w:numId w:val="1"/>
        </w:numPr>
        <w:spacing w:line="240" w:lineRule="auto"/>
        <w:jc w:val="both"/>
        <w:rPr>
          <w:rFonts w:ascii="Times New Roman" w:hAnsi="Times New Roman"/>
          <w:sz w:val="24"/>
          <w:szCs w:val="24"/>
          <w:lang w:val="de-DE"/>
        </w:rPr>
      </w:pPr>
      <w:r w:rsidRPr="007A41B3">
        <w:rPr>
          <w:rFonts w:ascii="Times New Roman" w:hAnsi="Times New Roman"/>
          <w:sz w:val="24"/>
          <w:szCs w:val="24"/>
          <w:lang w:val="de-DE"/>
        </w:rPr>
        <w:t xml:space="preserve">einem Fragesatz </w:t>
      </w:r>
    </w:p>
    <w:p w:rsidR="001B560F" w:rsidRPr="007A41B3" w:rsidRDefault="001B560F" w:rsidP="001B560F">
      <w:pPr>
        <w:spacing w:line="240" w:lineRule="auto"/>
        <w:jc w:val="both"/>
        <w:rPr>
          <w:rFonts w:ascii="Times New Roman" w:hAnsi="Times New Roman"/>
          <w:i/>
          <w:sz w:val="24"/>
          <w:szCs w:val="24"/>
          <w:lang w:val="de-DE"/>
        </w:rPr>
      </w:pPr>
      <w:r w:rsidRPr="007A41B3">
        <w:rPr>
          <w:rFonts w:ascii="Times New Roman" w:hAnsi="Times New Roman"/>
          <w:i/>
          <w:sz w:val="24"/>
          <w:szCs w:val="24"/>
          <w:lang w:val="de-DE"/>
        </w:rPr>
        <w:t>Bin ich erschöpft! Wie erschöpft ich bin!</w:t>
      </w:r>
    </w:p>
    <w:p w:rsidR="007A41B3" w:rsidRPr="007A41B3" w:rsidRDefault="007A41B3" w:rsidP="00FD090B">
      <w:pPr>
        <w:jc w:val="both"/>
        <w:rPr>
          <w:rFonts w:ascii="Times New Roman" w:hAnsi="Times New Roman"/>
          <w:sz w:val="14"/>
          <w:szCs w:val="14"/>
          <w:lang w:val="de-DE"/>
        </w:rPr>
      </w:pPr>
    </w:p>
    <w:p w:rsidR="007A41B3" w:rsidRDefault="007A41B3" w:rsidP="00FD090B">
      <w:pPr>
        <w:jc w:val="both"/>
        <w:rPr>
          <w:rFonts w:ascii="Times New Roman" w:hAnsi="Times New Roman"/>
          <w:sz w:val="24"/>
          <w:szCs w:val="24"/>
          <w:lang w:val="de-DE"/>
        </w:rPr>
      </w:pPr>
      <w:r>
        <w:rPr>
          <w:rFonts w:ascii="Times New Roman" w:hAnsi="Times New Roman"/>
          <w:sz w:val="24"/>
          <w:szCs w:val="24"/>
          <w:lang w:val="de-DE"/>
        </w:rPr>
        <w:t xml:space="preserve">Nach der Verbstellung des finiten Verbs können drei </w:t>
      </w:r>
      <w:r w:rsidRPr="00061F4F">
        <w:rPr>
          <w:rFonts w:ascii="Times New Roman" w:hAnsi="Times New Roman"/>
          <w:b/>
          <w:sz w:val="24"/>
          <w:szCs w:val="24"/>
          <w:highlight w:val="cyan"/>
          <w:lang w:val="de-DE"/>
        </w:rPr>
        <w:t>Satztypen</w:t>
      </w:r>
      <w:r>
        <w:rPr>
          <w:rFonts w:ascii="Times New Roman" w:hAnsi="Times New Roman"/>
          <w:sz w:val="24"/>
          <w:szCs w:val="24"/>
          <w:lang w:val="de-DE"/>
        </w:rPr>
        <w:t xml:space="preserve"> unterschieden werden:</w:t>
      </w:r>
    </w:p>
    <w:p w:rsidR="007A41B3" w:rsidRPr="007A41B3" w:rsidRDefault="007A41B3" w:rsidP="007A41B3">
      <w:pPr>
        <w:pStyle w:val="Odstavecseseznamem"/>
        <w:numPr>
          <w:ilvl w:val="0"/>
          <w:numId w:val="2"/>
        </w:numPr>
        <w:jc w:val="both"/>
        <w:rPr>
          <w:rFonts w:ascii="Times New Roman" w:hAnsi="Times New Roman"/>
          <w:sz w:val="24"/>
          <w:szCs w:val="24"/>
          <w:lang w:val="de-DE"/>
        </w:rPr>
      </w:pPr>
      <w:r>
        <w:rPr>
          <w:rFonts w:ascii="Times New Roman" w:hAnsi="Times New Roman"/>
          <w:sz w:val="24"/>
          <w:szCs w:val="24"/>
          <w:lang w:val="de-DE"/>
        </w:rPr>
        <w:t xml:space="preserve">Stirnsatz (Verberstsatz/V1): </w:t>
      </w:r>
      <w:r>
        <w:rPr>
          <w:rFonts w:ascii="Times New Roman" w:hAnsi="Times New Roman"/>
          <w:i/>
          <w:sz w:val="24"/>
          <w:szCs w:val="24"/>
          <w:lang w:val="de-DE"/>
        </w:rPr>
        <w:t>Kauft Iveta ein Wörterbuch?</w:t>
      </w:r>
    </w:p>
    <w:p w:rsidR="007A41B3" w:rsidRPr="007A41B3" w:rsidRDefault="007A41B3" w:rsidP="007A41B3">
      <w:pPr>
        <w:pStyle w:val="Odstavecseseznamem"/>
        <w:numPr>
          <w:ilvl w:val="0"/>
          <w:numId w:val="2"/>
        </w:numPr>
        <w:jc w:val="both"/>
        <w:rPr>
          <w:rFonts w:ascii="Times New Roman" w:hAnsi="Times New Roman"/>
          <w:sz w:val="24"/>
          <w:szCs w:val="24"/>
          <w:lang w:val="de-DE"/>
        </w:rPr>
      </w:pPr>
      <w:r>
        <w:rPr>
          <w:rFonts w:ascii="Times New Roman" w:hAnsi="Times New Roman"/>
          <w:sz w:val="24"/>
          <w:szCs w:val="24"/>
          <w:lang w:val="de-DE"/>
        </w:rPr>
        <w:t xml:space="preserve">Kernsatz (Verbzweitsatz/V2): </w:t>
      </w:r>
      <w:r>
        <w:rPr>
          <w:rFonts w:ascii="Times New Roman" w:hAnsi="Times New Roman"/>
          <w:i/>
          <w:sz w:val="24"/>
          <w:szCs w:val="24"/>
          <w:lang w:val="de-DE"/>
        </w:rPr>
        <w:t>Iveta kauft ein Wörterbuch.</w:t>
      </w:r>
    </w:p>
    <w:p w:rsidR="007A41B3" w:rsidRPr="007A41B3" w:rsidRDefault="007A41B3" w:rsidP="007A41B3">
      <w:pPr>
        <w:pStyle w:val="Odstavecseseznamem"/>
        <w:numPr>
          <w:ilvl w:val="0"/>
          <w:numId w:val="2"/>
        </w:numPr>
        <w:jc w:val="both"/>
        <w:rPr>
          <w:rFonts w:ascii="Times New Roman" w:hAnsi="Times New Roman"/>
          <w:sz w:val="24"/>
          <w:szCs w:val="24"/>
          <w:lang w:val="de-DE"/>
        </w:rPr>
      </w:pPr>
      <w:r>
        <w:rPr>
          <w:rFonts w:ascii="Times New Roman" w:hAnsi="Times New Roman"/>
          <w:sz w:val="24"/>
          <w:szCs w:val="24"/>
          <w:lang w:val="de-DE"/>
        </w:rPr>
        <w:t>Spannsatz (Verbletztsatz</w:t>
      </w:r>
      <w:r w:rsidR="00CE2BE1">
        <w:rPr>
          <w:rFonts w:ascii="Times New Roman" w:hAnsi="Times New Roman"/>
          <w:sz w:val="24"/>
          <w:szCs w:val="24"/>
          <w:lang w:val="de-DE"/>
        </w:rPr>
        <w:t>/VL bzw.</w:t>
      </w:r>
      <w:r>
        <w:rPr>
          <w:rFonts w:ascii="Times New Roman" w:hAnsi="Times New Roman"/>
          <w:sz w:val="24"/>
          <w:szCs w:val="24"/>
          <w:lang w:val="de-DE"/>
        </w:rPr>
        <w:t xml:space="preserve"> Verbendsatz/V</w:t>
      </w:r>
      <w:r w:rsidR="00CE2BE1">
        <w:rPr>
          <w:rFonts w:ascii="Times New Roman" w:hAnsi="Times New Roman"/>
          <w:sz w:val="24"/>
          <w:szCs w:val="24"/>
          <w:lang w:val="de-DE"/>
        </w:rPr>
        <w:t>E</w:t>
      </w:r>
      <w:r>
        <w:rPr>
          <w:rFonts w:ascii="Times New Roman" w:hAnsi="Times New Roman"/>
          <w:sz w:val="24"/>
          <w:szCs w:val="24"/>
          <w:lang w:val="de-DE"/>
        </w:rPr>
        <w:t xml:space="preserve">): </w:t>
      </w:r>
      <w:r>
        <w:rPr>
          <w:rFonts w:ascii="Times New Roman" w:hAnsi="Times New Roman"/>
          <w:i/>
          <w:sz w:val="24"/>
          <w:szCs w:val="24"/>
          <w:lang w:val="de-DE"/>
        </w:rPr>
        <w:t>Wenn Iveta ein Wörterbuch kauft, bin ich zufrieden.</w:t>
      </w:r>
      <w:r w:rsidRPr="007A41B3">
        <w:rPr>
          <w:rFonts w:ascii="Times New Roman" w:hAnsi="Times New Roman"/>
          <w:sz w:val="24"/>
          <w:szCs w:val="24"/>
          <w:lang w:val="de-DE"/>
        </w:rPr>
        <w:t xml:space="preserve"> </w:t>
      </w:r>
    </w:p>
    <w:p w:rsidR="007A41B3" w:rsidRPr="007A41B3" w:rsidRDefault="007A41B3" w:rsidP="001B560F">
      <w:pPr>
        <w:jc w:val="both"/>
        <w:rPr>
          <w:rFonts w:ascii="Times New Roman" w:hAnsi="Times New Roman"/>
          <w:sz w:val="14"/>
          <w:szCs w:val="14"/>
          <w:lang w:val="de-DE"/>
        </w:rPr>
      </w:pPr>
    </w:p>
    <w:p w:rsidR="001B560F" w:rsidRPr="007A41B3" w:rsidRDefault="001B560F" w:rsidP="001B560F">
      <w:pPr>
        <w:jc w:val="both"/>
        <w:rPr>
          <w:rFonts w:ascii="Times New Roman" w:hAnsi="Times New Roman"/>
          <w:sz w:val="24"/>
          <w:szCs w:val="24"/>
          <w:lang w:val="de-DE"/>
        </w:rPr>
      </w:pPr>
      <w:r w:rsidRPr="007A41B3">
        <w:rPr>
          <w:rFonts w:ascii="Times New Roman" w:hAnsi="Times New Roman"/>
          <w:sz w:val="24"/>
          <w:szCs w:val="24"/>
          <w:lang w:val="de-DE"/>
        </w:rPr>
        <w:t xml:space="preserve">Entsprechend der Form werden zwei </w:t>
      </w:r>
      <w:r w:rsidR="007A41B3" w:rsidRPr="00061F4F">
        <w:rPr>
          <w:rFonts w:ascii="Times New Roman" w:hAnsi="Times New Roman"/>
          <w:b/>
          <w:sz w:val="24"/>
          <w:szCs w:val="24"/>
          <w:highlight w:val="cyan"/>
          <w:lang w:val="de-DE"/>
        </w:rPr>
        <w:t>Satzformen</w:t>
      </w:r>
      <w:r w:rsidRPr="007A41B3">
        <w:rPr>
          <w:rFonts w:ascii="Times New Roman" w:hAnsi="Times New Roman"/>
          <w:sz w:val="24"/>
          <w:szCs w:val="24"/>
          <w:lang w:val="de-DE"/>
        </w:rPr>
        <w:t xml:space="preserve"> unterschieden: </w:t>
      </w:r>
      <w:r w:rsidRPr="007A41B3">
        <w:rPr>
          <w:rFonts w:ascii="Times New Roman" w:hAnsi="Times New Roman"/>
          <w:b/>
          <w:sz w:val="24"/>
          <w:szCs w:val="24"/>
          <w:lang w:val="de-DE"/>
        </w:rPr>
        <w:t xml:space="preserve">der einfache </w:t>
      </w:r>
      <w:r w:rsidRPr="007A41B3">
        <w:rPr>
          <w:rFonts w:ascii="Times New Roman" w:hAnsi="Times New Roman"/>
          <w:sz w:val="24"/>
          <w:szCs w:val="24"/>
          <w:lang w:val="de-DE"/>
        </w:rPr>
        <w:t xml:space="preserve"> und </w:t>
      </w:r>
      <w:r w:rsidRPr="007A41B3">
        <w:rPr>
          <w:rFonts w:ascii="Times New Roman" w:hAnsi="Times New Roman"/>
          <w:b/>
          <w:sz w:val="24"/>
          <w:szCs w:val="24"/>
          <w:lang w:val="de-DE"/>
        </w:rPr>
        <w:t xml:space="preserve">der zusammengesetzte Satz. </w:t>
      </w:r>
    </w:p>
    <w:p w:rsidR="001B560F" w:rsidRPr="007A41B3" w:rsidRDefault="001B560F" w:rsidP="001B560F">
      <w:pPr>
        <w:jc w:val="both"/>
        <w:rPr>
          <w:rFonts w:ascii="Times New Roman" w:hAnsi="Times New Roman"/>
          <w:b/>
          <w:sz w:val="24"/>
          <w:szCs w:val="24"/>
          <w:lang w:val="de-DE"/>
        </w:rPr>
      </w:pPr>
      <w:r w:rsidRPr="007A41B3">
        <w:rPr>
          <w:rFonts w:ascii="Times New Roman" w:hAnsi="Times New Roman"/>
          <w:b/>
          <w:i/>
          <w:sz w:val="24"/>
          <w:szCs w:val="24"/>
          <w:lang w:val="de-DE"/>
        </w:rPr>
        <w:t xml:space="preserve">Der einfache Satz </w:t>
      </w:r>
      <w:r w:rsidRPr="007A41B3">
        <w:rPr>
          <w:rFonts w:ascii="Times New Roman" w:hAnsi="Times New Roman"/>
          <w:sz w:val="24"/>
          <w:szCs w:val="24"/>
          <w:lang w:val="de-DE"/>
        </w:rPr>
        <w:t>besteht aus Subjekt und Prädikat, es können drin aber auch andere Satzglieder vorkommen wie Objekt, adverbiale Bestimmung oder Attribut (</w:t>
      </w:r>
      <w:r w:rsidRPr="007A41B3">
        <w:rPr>
          <w:rFonts w:ascii="Times New Roman" w:hAnsi="Times New Roman"/>
          <w:i/>
          <w:sz w:val="24"/>
          <w:szCs w:val="24"/>
          <w:lang w:val="de-DE"/>
        </w:rPr>
        <w:t xml:space="preserve">Gestern sind wir mit dem Zug in Brüssel angekommen.) </w:t>
      </w:r>
      <w:r w:rsidRPr="007A41B3">
        <w:rPr>
          <w:rFonts w:ascii="Times New Roman" w:hAnsi="Times New Roman"/>
          <w:sz w:val="24"/>
          <w:szCs w:val="24"/>
          <w:lang w:val="de-DE"/>
        </w:rPr>
        <w:t xml:space="preserve">Als einfache Sätze werden auch Sätze wie </w:t>
      </w:r>
      <w:r w:rsidRPr="007A41B3">
        <w:rPr>
          <w:rFonts w:ascii="Times New Roman" w:hAnsi="Times New Roman"/>
          <w:i/>
          <w:sz w:val="24"/>
          <w:szCs w:val="24"/>
          <w:lang w:val="de-DE"/>
        </w:rPr>
        <w:t xml:space="preserve">Feuer! </w:t>
      </w:r>
      <w:r w:rsidRPr="007A41B3">
        <w:rPr>
          <w:rFonts w:ascii="Times New Roman" w:hAnsi="Times New Roman"/>
          <w:sz w:val="24"/>
          <w:szCs w:val="24"/>
          <w:lang w:val="de-DE"/>
        </w:rPr>
        <w:t xml:space="preserve">oder </w:t>
      </w:r>
      <w:r w:rsidRPr="007A41B3">
        <w:rPr>
          <w:rFonts w:ascii="Times New Roman" w:hAnsi="Times New Roman"/>
          <w:i/>
          <w:sz w:val="24"/>
          <w:szCs w:val="24"/>
          <w:lang w:val="de-DE"/>
        </w:rPr>
        <w:t xml:space="preserve">Komm! </w:t>
      </w:r>
      <w:r w:rsidRPr="007A41B3">
        <w:rPr>
          <w:rFonts w:ascii="Times New Roman" w:hAnsi="Times New Roman"/>
          <w:sz w:val="24"/>
          <w:szCs w:val="24"/>
          <w:lang w:val="de-DE"/>
        </w:rPr>
        <w:t xml:space="preserve">bezeichnet, die nur aus einem Subjekt oder nur aus dem finiten Verb bestehen. </w:t>
      </w:r>
      <w:r w:rsidRPr="007A41B3">
        <w:rPr>
          <w:rFonts w:ascii="Times New Roman" w:hAnsi="Times New Roman"/>
          <w:b/>
          <w:sz w:val="24"/>
          <w:szCs w:val="24"/>
          <w:lang w:val="de-DE"/>
        </w:rPr>
        <w:t xml:space="preserve"> </w:t>
      </w:r>
    </w:p>
    <w:p w:rsidR="001B560F" w:rsidRPr="007A41B3" w:rsidRDefault="001B560F" w:rsidP="001B560F">
      <w:pPr>
        <w:jc w:val="both"/>
        <w:rPr>
          <w:rFonts w:ascii="Times New Roman" w:hAnsi="Times New Roman"/>
          <w:b/>
          <w:i/>
          <w:sz w:val="24"/>
          <w:szCs w:val="24"/>
          <w:lang w:val="de-DE"/>
        </w:rPr>
      </w:pPr>
      <w:r w:rsidRPr="007A41B3">
        <w:rPr>
          <w:rFonts w:ascii="Times New Roman" w:hAnsi="Times New Roman"/>
          <w:sz w:val="24"/>
          <w:szCs w:val="24"/>
          <w:lang w:val="de-DE"/>
        </w:rPr>
        <w:t xml:space="preserve">Nach der Dependenzgrammatik besteht ein einfacher Satz aus dem finiten Verb und „Leerstellen“, die je nach Bedeutung des Verbs mit Ergänzungen gefüllt werden. Die </w:t>
      </w:r>
      <w:r w:rsidRPr="007A41B3">
        <w:rPr>
          <w:rFonts w:ascii="Times New Roman" w:hAnsi="Times New Roman"/>
          <w:b/>
          <w:i/>
          <w:sz w:val="24"/>
          <w:szCs w:val="24"/>
          <w:lang w:val="de-DE"/>
        </w:rPr>
        <w:t xml:space="preserve">Valenz </w:t>
      </w:r>
      <w:r w:rsidRPr="007A41B3">
        <w:rPr>
          <w:rFonts w:ascii="Times New Roman" w:hAnsi="Times New Roman"/>
          <w:sz w:val="24"/>
          <w:szCs w:val="24"/>
          <w:lang w:val="de-DE"/>
        </w:rPr>
        <w:t>des Verbs ist damit die zentrale Kategorie bei der Bestimmung des Satzes.</w:t>
      </w:r>
      <w:r w:rsidRPr="007A41B3">
        <w:rPr>
          <w:rFonts w:ascii="Times New Roman" w:hAnsi="Times New Roman"/>
          <w:b/>
          <w:i/>
          <w:sz w:val="24"/>
          <w:szCs w:val="24"/>
          <w:lang w:val="de-DE"/>
        </w:rPr>
        <w:t xml:space="preserve"> </w:t>
      </w:r>
    </w:p>
    <w:p w:rsidR="001B560F" w:rsidRPr="007A41B3" w:rsidRDefault="001B560F" w:rsidP="001B560F">
      <w:pPr>
        <w:jc w:val="both"/>
        <w:rPr>
          <w:rFonts w:ascii="Times New Roman" w:hAnsi="Times New Roman"/>
          <w:sz w:val="24"/>
          <w:szCs w:val="24"/>
          <w:lang w:val="de-DE"/>
        </w:rPr>
      </w:pPr>
      <w:r w:rsidRPr="007A41B3">
        <w:rPr>
          <w:rFonts w:ascii="Times New Roman" w:hAnsi="Times New Roman"/>
          <w:b/>
          <w:i/>
          <w:sz w:val="24"/>
          <w:szCs w:val="24"/>
          <w:lang w:val="de-DE"/>
        </w:rPr>
        <w:t xml:space="preserve">Der zusammengesetzte Satz </w:t>
      </w:r>
      <w:r w:rsidRPr="007A41B3">
        <w:rPr>
          <w:rFonts w:ascii="Times New Roman" w:hAnsi="Times New Roman"/>
          <w:sz w:val="24"/>
          <w:szCs w:val="24"/>
          <w:lang w:val="de-DE"/>
        </w:rPr>
        <w:t>besteht aus zwei oder mehreren Hauptsätzen bzw. Sätzen gleichen Grades (</w:t>
      </w:r>
      <w:r w:rsidR="00CE2BE1">
        <w:rPr>
          <w:rFonts w:ascii="Times New Roman" w:hAnsi="Times New Roman"/>
          <w:sz w:val="24"/>
          <w:szCs w:val="24"/>
          <w:lang w:val="de-DE"/>
        </w:rPr>
        <w:t>Parataxe</w:t>
      </w:r>
      <w:r w:rsidRPr="007A41B3">
        <w:rPr>
          <w:rFonts w:ascii="Times New Roman" w:hAnsi="Times New Roman"/>
          <w:sz w:val="24"/>
          <w:szCs w:val="24"/>
          <w:lang w:val="de-DE"/>
        </w:rPr>
        <w:t>) oder aber aus einem Hauptsatz und einem oder mehreren Nebensätzen, also Sätzen unterschiedlichen Grades (</w:t>
      </w:r>
      <w:r w:rsidR="00CE2BE1">
        <w:rPr>
          <w:rFonts w:ascii="Times New Roman" w:hAnsi="Times New Roman"/>
          <w:sz w:val="24"/>
          <w:szCs w:val="24"/>
          <w:lang w:val="de-DE"/>
        </w:rPr>
        <w:t>Hypotaxe</w:t>
      </w:r>
      <w:r w:rsidRPr="007A41B3">
        <w:rPr>
          <w:rFonts w:ascii="Times New Roman" w:hAnsi="Times New Roman"/>
          <w:sz w:val="24"/>
          <w:szCs w:val="24"/>
          <w:lang w:val="de-DE"/>
        </w:rPr>
        <w:t xml:space="preserve">). </w:t>
      </w:r>
      <w:r w:rsidR="007A41B3" w:rsidRPr="007A41B3">
        <w:rPr>
          <w:rFonts w:ascii="Times New Roman" w:hAnsi="Times New Roman"/>
          <w:sz w:val="24"/>
          <w:szCs w:val="24"/>
          <w:lang w:val="de-DE"/>
        </w:rPr>
        <w:t xml:space="preserve">Die Nebensätze </w:t>
      </w:r>
      <w:r w:rsidR="00CE2BE1">
        <w:rPr>
          <w:rFonts w:ascii="Times New Roman" w:hAnsi="Times New Roman"/>
          <w:sz w:val="24"/>
          <w:szCs w:val="24"/>
          <w:lang w:val="de-DE"/>
        </w:rPr>
        <w:t>in einer Hypotaxe</w:t>
      </w:r>
      <w:r w:rsidR="007A41B3" w:rsidRPr="007A41B3">
        <w:rPr>
          <w:rFonts w:ascii="Times New Roman" w:hAnsi="Times New Roman"/>
          <w:sz w:val="24"/>
          <w:szCs w:val="24"/>
          <w:lang w:val="de-DE"/>
        </w:rPr>
        <w:t xml:space="preserve"> können in eingeleitete und in </w:t>
      </w:r>
      <w:proofErr w:type="spellStart"/>
      <w:r w:rsidR="007A41B3" w:rsidRPr="007A41B3">
        <w:rPr>
          <w:rFonts w:ascii="Times New Roman" w:hAnsi="Times New Roman"/>
          <w:sz w:val="24"/>
          <w:szCs w:val="24"/>
          <w:lang w:val="de-DE"/>
        </w:rPr>
        <w:t>uneingeleitete</w:t>
      </w:r>
      <w:proofErr w:type="spellEnd"/>
      <w:r w:rsidR="007A41B3" w:rsidRPr="007A41B3">
        <w:rPr>
          <w:rFonts w:ascii="Times New Roman" w:hAnsi="Times New Roman"/>
          <w:sz w:val="24"/>
          <w:szCs w:val="24"/>
          <w:lang w:val="de-DE"/>
        </w:rPr>
        <w:t xml:space="preserve"> Nebensätze unterteilt werden.</w:t>
      </w:r>
    </w:p>
    <w:p w:rsidR="007A41B3" w:rsidRDefault="007A41B3" w:rsidP="001B560F">
      <w:pPr>
        <w:pStyle w:val="Odstavecseseznamem"/>
        <w:ind w:left="0"/>
        <w:jc w:val="both"/>
        <w:rPr>
          <w:rFonts w:ascii="Times New Roman" w:hAnsi="Times New Roman"/>
          <w:sz w:val="24"/>
          <w:szCs w:val="24"/>
          <w:lang w:val="de-DE"/>
        </w:rPr>
      </w:pPr>
    </w:p>
    <w:p w:rsidR="001B560F" w:rsidRPr="007A41B3" w:rsidRDefault="001B560F" w:rsidP="001B560F">
      <w:pPr>
        <w:pStyle w:val="Odstavecseseznamem"/>
        <w:ind w:left="0"/>
        <w:jc w:val="both"/>
        <w:rPr>
          <w:rFonts w:ascii="Times New Roman" w:hAnsi="Times New Roman"/>
          <w:sz w:val="24"/>
          <w:szCs w:val="24"/>
          <w:lang w:val="de-DE"/>
        </w:rPr>
      </w:pPr>
      <w:r w:rsidRPr="007A41B3">
        <w:rPr>
          <w:rFonts w:ascii="Times New Roman" w:hAnsi="Times New Roman"/>
          <w:sz w:val="24"/>
          <w:szCs w:val="24"/>
          <w:lang w:val="de-DE"/>
        </w:rPr>
        <w:t>Quellen:</w:t>
      </w:r>
    </w:p>
    <w:p w:rsidR="001B560F" w:rsidRPr="007A41B3" w:rsidRDefault="001B560F" w:rsidP="001B560F">
      <w:pPr>
        <w:pStyle w:val="Odstavecseseznamem"/>
        <w:ind w:left="0"/>
        <w:jc w:val="both"/>
        <w:rPr>
          <w:rFonts w:ascii="Times New Roman" w:hAnsi="Times New Roman"/>
          <w:sz w:val="24"/>
          <w:szCs w:val="24"/>
          <w:lang w:val="de-DE"/>
        </w:rPr>
      </w:pPr>
      <w:r w:rsidRPr="007A41B3">
        <w:rPr>
          <w:rFonts w:ascii="Times New Roman" w:hAnsi="Times New Roman"/>
          <w:sz w:val="24"/>
          <w:szCs w:val="24"/>
          <w:lang w:val="de-DE"/>
        </w:rPr>
        <w:t>Engel, U.: Syntax der deutschen Gegenwartssprache. Berlin 2009.</w:t>
      </w:r>
    </w:p>
    <w:p w:rsidR="001B560F" w:rsidRPr="007A41B3" w:rsidRDefault="001B560F" w:rsidP="001B560F">
      <w:pPr>
        <w:pStyle w:val="Odstavecseseznamem"/>
        <w:ind w:left="0"/>
        <w:jc w:val="both"/>
        <w:rPr>
          <w:rFonts w:ascii="Times New Roman" w:hAnsi="Times New Roman"/>
          <w:sz w:val="24"/>
          <w:szCs w:val="24"/>
          <w:lang w:val="de-DE"/>
        </w:rPr>
      </w:pPr>
      <w:r w:rsidRPr="007A41B3">
        <w:rPr>
          <w:rFonts w:ascii="Times New Roman" w:hAnsi="Times New Roman"/>
          <w:sz w:val="24"/>
          <w:szCs w:val="24"/>
          <w:lang w:val="de-DE"/>
        </w:rPr>
        <w:t>Helbig/</w:t>
      </w:r>
      <w:proofErr w:type="spellStart"/>
      <w:r w:rsidRPr="007A41B3">
        <w:rPr>
          <w:rFonts w:ascii="Times New Roman" w:hAnsi="Times New Roman"/>
          <w:sz w:val="24"/>
          <w:szCs w:val="24"/>
          <w:lang w:val="de-DE"/>
        </w:rPr>
        <w:t>Buscha</w:t>
      </w:r>
      <w:proofErr w:type="spellEnd"/>
      <w:r w:rsidRPr="007A41B3">
        <w:rPr>
          <w:rFonts w:ascii="Times New Roman" w:hAnsi="Times New Roman"/>
          <w:sz w:val="24"/>
          <w:szCs w:val="24"/>
          <w:lang w:val="de-DE"/>
        </w:rPr>
        <w:t>: Deutsche Grammatik. Ein Handbuch für den Ausländerunterricht. München 1991.</w:t>
      </w:r>
    </w:p>
    <w:p w:rsidR="001B560F" w:rsidRPr="007A41B3" w:rsidRDefault="001B560F" w:rsidP="001B560F">
      <w:pPr>
        <w:pStyle w:val="Odstavecseseznamem"/>
        <w:ind w:left="0"/>
        <w:jc w:val="both"/>
        <w:rPr>
          <w:rFonts w:ascii="Times New Roman" w:hAnsi="Times New Roman"/>
          <w:sz w:val="24"/>
          <w:szCs w:val="24"/>
          <w:lang w:val="de-DE"/>
        </w:rPr>
      </w:pPr>
      <w:proofErr w:type="spellStart"/>
      <w:r w:rsidRPr="007A41B3">
        <w:rPr>
          <w:rFonts w:ascii="Times New Roman" w:hAnsi="Times New Roman"/>
          <w:sz w:val="24"/>
          <w:szCs w:val="24"/>
          <w:lang w:val="de-DE"/>
        </w:rPr>
        <w:t>Knaurs</w:t>
      </w:r>
      <w:proofErr w:type="spellEnd"/>
      <w:r w:rsidRPr="007A41B3">
        <w:rPr>
          <w:rFonts w:ascii="Times New Roman" w:hAnsi="Times New Roman"/>
          <w:sz w:val="24"/>
          <w:szCs w:val="24"/>
          <w:lang w:val="de-DE"/>
        </w:rPr>
        <w:t xml:space="preserve"> Grammatik der deutschen Sprache. Sprachsystem und Sprachgebrauch. München 1989. </w:t>
      </w:r>
    </w:p>
    <w:sectPr w:rsidR="001B560F" w:rsidRPr="007A41B3" w:rsidSect="00A442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F55B81"/>
    <w:multiLevelType w:val="hybridMultilevel"/>
    <w:tmpl w:val="171A8126"/>
    <w:lvl w:ilvl="0" w:tplc="88AA53C4">
      <w:numFmt w:val="bullet"/>
      <w:lvlText w:val="-"/>
      <w:lvlJc w:val="left"/>
      <w:pPr>
        <w:ind w:left="720" w:hanging="360"/>
      </w:pPr>
      <w:rPr>
        <w:rFonts w:ascii="Times New Roman" w:eastAsia="Calibr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703D186E"/>
    <w:multiLevelType w:val="hybridMultilevel"/>
    <w:tmpl w:val="DB5CE634"/>
    <w:lvl w:ilvl="0" w:tplc="85707C58">
      <w:numFmt w:val="bullet"/>
      <w:lvlText w:val=""/>
      <w:lvlJc w:val="left"/>
      <w:pPr>
        <w:ind w:left="720" w:hanging="360"/>
      </w:pPr>
      <w:rPr>
        <w:rFonts w:ascii="Symbol" w:eastAsia="Calibri" w:hAnsi="Symbol"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D48"/>
    <w:rsid w:val="000107B0"/>
    <w:rsid w:val="00024DDD"/>
    <w:rsid w:val="00061F4F"/>
    <w:rsid w:val="001750EE"/>
    <w:rsid w:val="001A7266"/>
    <w:rsid w:val="001B560F"/>
    <w:rsid w:val="001F6AE7"/>
    <w:rsid w:val="002014D2"/>
    <w:rsid w:val="00206AB1"/>
    <w:rsid w:val="002301D4"/>
    <w:rsid w:val="00380550"/>
    <w:rsid w:val="00457149"/>
    <w:rsid w:val="00463A42"/>
    <w:rsid w:val="004C1A53"/>
    <w:rsid w:val="0054158F"/>
    <w:rsid w:val="005E16F3"/>
    <w:rsid w:val="00684D44"/>
    <w:rsid w:val="006D3DD1"/>
    <w:rsid w:val="00740A37"/>
    <w:rsid w:val="00750D48"/>
    <w:rsid w:val="00751908"/>
    <w:rsid w:val="007A41B3"/>
    <w:rsid w:val="007E5573"/>
    <w:rsid w:val="0085592A"/>
    <w:rsid w:val="0086556F"/>
    <w:rsid w:val="008742AC"/>
    <w:rsid w:val="008E0256"/>
    <w:rsid w:val="00901A7B"/>
    <w:rsid w:val="009462F8"/>
    <w:rsid w:val="009548DB"/>
    <w:rsid w:val="00977E48"/>
    <w:rsid w:val="009A5F78"/>
    <w:rsid w:val="00A31934"/>
    <w:rsid w:val="00A34A36"/>
    <w:rsid w:val="00A442FE"/>
    <w:rsid w:val="00A924FC"/>
    <w:rsid w:val="00A9357D"/>
    <w:rsid w:val="00B83111"/>
    <w:rsid w:val="00B839A0"/>
    <w:rsid w:val="00BA192F"/>
    <w:rsid w:val="00C77818"/>
    <w:rsid w:val="00CC66FF"/>
    <w:rsid w:val="00CE2BE1"/>
    <w:rsid w:val="00D815E1"/>
    <w:rsid w:val="00E13ED4"/>
    <w:rsid w:val="00E224CE"/>
    <w:rsid w:val="00E45323"/>
    <w:rsid w:val="00F20862"/>
    <w:rsid w:val="00F62964"/>
    <w:rsid w:val="00F82C15"/>
    <w:rsid w:val="00FD090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D3DD1"/>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5714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D3DD1"/>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571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69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00017A-2225-4062-BB14-70AA29B85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992</Words>
  <Characters>5855</Characters>
  <Application>Microsoft Office Word</Application>
  <DocSecurity>0</DocSecurity>
  <Lines>48</Lines>
  <Paragraphs>13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Jitka</dc:creator>
  <cp:lastModifiedBy>Vavra</cp:lastModifiedBy>
  <cp:revision>7</cp:revision>
  <dcterms:created xsi:type="dcterms:W3CDTF">2020-08-26T11:09:00Z</dcterms:created>
  <dcterms:modified xsi:type="dcterms:W3CDTF">2020-08-26T12:07:00Z</dcterms:modified>
</cp:coreProperties>
</file>