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5E" w:rsidRPr="00D77608" w:rsidRDefault="00D534CB" w:rsidP="00D77608">
      <w:pPr>
        <w:widowControl w:val="0"/>
        <w:autoSpaceDE w:val="0"/>
        <w:autoSpaceDN w:val="0"/>
        <w:adjustRightInd w:val="0"/>
        <w:spacing w:before="91" w:after="0" w:line="360" w:lineRule="auto"/>
        <w:ind w:left="305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52955" cy="810895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16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29" w:after="0" w:line="360" w:lineRule="auto"/>
        <w:ind w:left="3339" w:right="2767"/>
        <w:jc w:val="center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D77608">
        <w:rPr>
          <w:rFonts w:ascii="Times New Roman" w:hAnsi="Times New Roman" w:cs="Times New Roman"/>
          <w:b/>
          <w:bCs/>
          <w:spacing w:val="-8"/>
          <w:sz w:val="24"/>
          <w:szCs w:val="24"/>
        </w:rPr>
        <w:t>A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E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DRA</w:t>
      </w:r>
      <w:r w:rsidRPr="00D77608">
        <w:rPr>
          <w:rFonts w:ascii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b/>
          <w:bCs/>
          <w:w w:val="99"/>
          <w:sz w:val="24"/>
          <w:szCs w:val="24"/>
        </w:rPr>
        <w:t>H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IS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O</w:t>
      </w:r>
      <w:r w:rsidRPr="00D77608">
        <w:rPr>
          <w:rFonts w:ascii="Times New Roman" w:hAnsi="Times New Roman" w:cs="Times New Roman"/>
          <w:b/>
          <w:bCs/>
          <w:w w:val="99"/>
          <w:sz w:val="24"/>
          <w:szCs w:val="24"/>
        </w:rPr>
        <w:t>R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I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ind w:left="3087" w:right="2514"/>
        <w:jc w:val="center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z w:val="24"/>
          <w:szCs w:val="24"/>
        </w:rPr>
        <w:t>Sem</w:t>
      </w:r>
      <w:r w:rsidRPr="00D77608">
        <w:rPr>
          <w:rFonts w:ascii="Times New Roman" w:hAnsi="Times New Roman" w:cs="Times New Roman"/>
          <w:b/>
          <w:bCs/>
          <w:spacing w:val="-1"/>
          <w:sz w:val="24"/>
          <w:szCs w:val="24"/>
        </w:rPr>
        <w:t>i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á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rní pr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á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ce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16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C7FD0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ind w:left="1273" w:right="35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pacing w:val="-1"/>
          <w:w w:val="99"/>
          <w:sz w:val="24"/>
          <w:szCs w:val="24"/>
        </w:rPr>
        <w:t>P</w:t>
      </w:r>
      <w:r w:rsidRPr="00D77608">
        <w:rPr>
          <w:rFonts w:ascii="Times New Roman" w:hAnsi="Times New Roman" w:cs="Times New Roman"/>
          <w:w w:val="132"/>
          <w:sz w:val="24"/>
          <w:szCs w:val="24"/>
        </w:rPr>
        <w:t>ř</w:t>
      </w:r>
      <w:r w:rsidRPr="00D77608">
        <w:rPr>
          <w:rFonts w:ascii="Times New Roman" w:hAnsi="Times New Roman" w:cs="Times New Roman"/>
          <w:b/>
          <w:bCs/>
          <w:w w:val="99"/>
          <w:sz w:val="24"/>
          <w:szCs w:val="24"/>
        </w:rPr>
        <w:t>ed</w:t>
      </w:r>
      <w:r w:rsidRPr="00D77608">
        <w:rPr>
          <w:rFonts w:ascii="Times New Roman" w:hAnsi="Times New Roman" w:cs="Times New Roman"/>
          <w:b/>
          <w:bCs/>
          <w:spacing w:val="-4"/>
          <w:w w:val="99"/>
          <w:sz w:val="24"/>
          <w:szCs w:val="24"/>
        </w:rPr>
        <w:t>m</w:t>
      </w:r>
      <w:r w:rsidRPr="00D77608">
        <w:rPr>
          <w:rFonts w:ascii="Times New Roman" w:hAnsi="Times New Roman" w:cs="Times New Roman"/>
          <w:w w:val="99"/>
          <w:sz w:val="24"/>
          <w:szCs w:val="24"/>
        </w:rPr>
        <w:t>ě</w:t>
      </w:r>
      <w:r w:rsidRPr="00D77608">
        <w:rPr>
          <w:rFonts w:ascii="Times New Roman" w:hAnsi="Times New Roman" w:cs="Times New Roman"/>
          <w:b/>
          <w:bCs/>
          <w:spacing w:val="-1"/>
          <w:w w:val="99"/>
          <w:sz w:val="24"/>
          <w:szCs w:val="24"/>
        </w:rPr>
        <w:t>t</w:t>
      </w:r>
      <w:r w:rsidRPr="00D77608">
        <w:rPr>
          <w:rFonts w:ascii="Times New Roman" w:hAnsi="Times New Roman" w:cs="Times New Roman"/>
          <w:b/>
          <w:bCs/>
          <w:w w:val="99"/>
          <w:sz w:val="24"/>
          <w:szCs w:val="24"/>
        </w:rPr>
        <w:t>:</w:t>
      </w:r>
      <w:r w:rsidR="001C7FD0" w:rsidRPr="00D77608">
        <w:rPr>
          <w:rFonts w:ascii="Times New Roman" w:hAnsi="Times New Roman" w:cs="Times New Roman"/>
          <w:b/>
          <w:bCs/>
          <w:w w:val="99"/>
          <w:sz w:val="24"/>
          <w:szCs w:val="24"/>
        </w:rPr>
        <w:t xml:space="preserve"> Obecné dějiny novověku 1 (KHI/ODN1H)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ind w:left="1273" w:right="703"/>
        <w:jc w:val="center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é</w:t>
      </w:r>
      <w:r w:rsidRPr="00D77608">
        <w:rPr>
          <w:rFonts w:ascii="Times New Roman" w:hAnsi="Times New Roman" w:cs="Times New Roman"/>
          <w:b/>
          <w:bCs/>
          <w:spacing w:val="-4"/>
          <w:sz w:val="24"/>
          <w:szCs w:val="24"/>
        </w:rPr>
        <w:t>m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77608">
        <w:rPr>
          <w:rFonts w:ascii="Times New Roman" w:hAnsi="Times New Roman" w:cs="Times New Roman"/>
          <w:b/>
          <w:bCs/>
          <w:spacing w:val="-1"/>
          <w:sz w:val="24"/>
          <w:szCs w:val="24"/>
        </w:rPr>
        <w:t>:</w:t>
      </w:r>
      <w:r w:rsidR="001C7FD0"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Anglická revoluce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8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4D5B" w:rsidRPr="00D77608" w:rsidRDefault="00064D5B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4D5B" w:rsidRPr="00D77608" w:rsidRDefault="00064D5B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4D5B" w:rsidRPr="00D77608" w:rsidRDefault="00064D5B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4D5B" w:rsidRPr="00D77608" w:rsidRDefault="00064D5B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4D5B" w:rsidRDefault="00064D5B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7608" w:rsidRDefault="00D77608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7608" w:rsidRDefault="00D77608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7608" w:rsidRDefault="00D77608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7608" w:rsidRPr="00D77608" w:rsidRDefault="00D77608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4D5B" w:rsidRPr="00D77608" w:rsidRDefault="00064D5B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ind w:left="305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pacing w:val="-5"/>
          <w:sz w:val="24"/>
          <w:szCs w:val="24"/>
        </w:rPr>
        <w:t>Z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 xml:space="preserve">S 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2013/201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 xml:space="preserve">4                         </w:t>
      </w:r>
      <w:r w:rsidR="001C7FD0"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Jitka KROUPAROVÁ</w:t>
      </w:r>
      <w:r w:rsidRPr="00D77608">
        <w:rPr>
          <w:rFonts w:ascii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1C7FD0"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P11B0650P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9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F765E" w:rsidRPr="00D77608" w:rsidRDefault="00493CA2" w:rsidP="00D77608">
      <w:pPr>
        <w:widowControl w:val="0"/>
        <w:autoSpaceDE w:val="0"/>
        <w:autoSpaceDN w:val="0"/>
        <w:adjustRightInd w:val="0"/>
        <w:spacing w:after="0" w:line="360" w:lineRule="auto"/>
        <w:ind w:left="2880" w:firstLine="720"/>
        <w:rPr>
          <w:rFonts w:ascii="Times New Roman" w:hAnsi="Times New Roman" w:cs="Times New Roman"/>
          <w:sz w:val="24"/>
          <w:szCs w:val="24"/>
        </w:rPr>
        <w:sectPr w:rsidR="007F765E" w:rsidRPr="00D77608">
          <w:pgSz w:w="11900" w:h="16840"/>
          <w:pgMar w:top="1440" w:right="1680" w:bottom="280" w:left="1680" w:header="708" w:footer="708" w:gutter="0"/>
          <w:cols w:space="708"/>
          <w:noEndnote/>
        </w:sectPr>
      </w:pPr>
      <w:hyperlink r:id="rId8" w:history="1">
        <w:r w:rsidR="007F765E" w:rsidRPr="00D77608">
          <w:rPr>
            <w:rFonts w:ascii="Times New Roman" w:hAnsi="Times New Roman" w:cs="Times New Roman"/>
            <w:b/>
            <w:bCs/>
            <w:sz w:val="24"/>
            <w:szCs w:val="24"/>
          </w:rPr>
          <w:t xml:space="preserve">e </w:t>
        </w:r>
        <w:r w:rsidR="007F765E" w:rsidRPr="00D77608">
          <w:rPr>
            <w:rFonts w:ascii="Times New Roman" w:hAnsi="Times New Roman" w:cs="Times New Roman"/>
            <w:b/>
            <w:bCs/>
            <w:spacing w:val="-3"/>
            <w:sz w:val="24"/>
            <w:szCs w:val="24"/>
          </w:rPr>
          <w:t>m</w:t>
        </w:r>
        <w:r w:rsidR="007F765E" w:rsidRPr="00D77608">
          <w:rPr>
            <w:rFonts w:ascii="Times New Roman" w:hAnsi="Times New Roman" w:cs="Times New Roman"/>
            <w:b/>
            <w:bCs/>
            <w:spacing w:val="1"/>
            <w:sz w:val="24"/>
            <w:szCs w:val="24"/>
          </w:rPr>
          <w:t>ail</w:t>
        </w:r>
        <w:r w:rsidR="007F765E" w:rsidRPr="00D77608">
          <w:rPr>
            <w:rFonts w:ascii="Times New Roman" w:hAnsi="Times New Roman" w:cs="Times New Roman"/>
            <w:b/>
            <w:bCs/>
            <w:sz w:val="24"/>
            <w:szCs w:val="24"/>
          </w:rPr>
          <w:t>:</w:t>
        </w:r>
      </w:hyperlink>
      <w:r w:rsidR="00577A87" w:rsidRPr="00D77608">
        <w:rPr>
          <w:rFonts w:ascii="Times New Roman" w:hAnsi="Times New Roman" w:cs="Times New Roman"/>
          <w:sz w:val="24"/>
          <w:szCs w:val="24"/>
        </w:rPr>
        <w:t xml:space="preserve"> </w:t>
      </w:r>
      <w:r w:rsidR="001C7FD0" w:rsidRPr="00D77608">
        <w:rPr>
          <w:rFonts w:ascii="Times New Roman" w:hAnsi="Times New Roman" w:cs="Times New Roman"/>
          <w:sz w:val="24"/>
          <w:szCs w:val="24"/>
        </w:rPr>
        <w:t>krouparovajitka@gmail.com</w:t>
      </w:r>
    </w:p>
    <w:p w:rsidR="00064D5B" w:rsidRPr="00D77608" w:rsidRDefault="007F765E" w:rsidP="00D77608">
      <w:pPr>
        <w:widowControl w:val="0"/>
        <w:autoSpaceDE w:val="0"/>
        <w:autoSpaceDN w:val="0"/>
        <w:adjustRightInd w:val="0"/>
        <w:spacing w:before="58" w:after="0" w:line="360" w:lineRule="auto"/>
        <w:ind w:left="305" w:right="59"/>
        <w:jc w:val="both"/>
        <w:rPr>
          <w:rFonts w:ascii="Times New Roman" w:hAnsi="Times New Roman" w:cs="Times New Roman"/>
          <w:b/>
          <w:bCs/>
          <w:spacing w:val="6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z w:val="24"/>
          <w:szCs w:val="24"/>
        </w:rPr>
        <w:lastRenderedPageBreak/>
        <w:t>Ob</w:t>
      </w:r>
      <w:r w:rsidRPr="00D77608">
        <w:rPr>
          <w:rFonts w:ascii="Times New Roman" w:hAnsi="Times New Roman" w:cs="Times New Roman"/>
          <w:b/>
          <w:bCs/>
          <w:spacing w:val="1"/>
          <w:sz w:val="24"/>
          <w:szCs w:val="24"/>
        </w:rPr>
        <w:t>sa</w:t>
      </w:r>
      <w:r w:rsidRPr="00D77608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 w:rsidR="00064D5B"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br/>
      </w:r>
    </w:p>
    <w:p w:rsidR="00D77608" w:rsidRPr="00D77608" w:rsidRDefault="00D77608" w:rsidP="00D77608">
      <w:pPr>
        <w:pStyle w:val="Obsah1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fldChar w:fldCharType="begin"/>
      </w: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instrText xml:space="preserve"> TOC \o "1-3" \h \z \u </w:instrText>
      </w: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fldChar w:fldCharType="separate"/>
      </w:r>
      <w:hyperlink w:anchor="_Toc370937362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 xml:space="preserve">1. </w:t>
        </w:r>
        <w:r w:rsidRPr="00D77608">
          <w:rPr>
            <w:rStyle w:val="Hypertextovodkaz"/>
            <w:rFonts w:ascii="Times New Roman" w:hAnsi="Times New Roman" w:cs="Times New Roman"/>
            <w:noProof/>
            <w:spacing w:val="3"/>
            <w:sz w:val="24"/>
            <w:szCs w:val="24"/>
          </w:rPr>
          <w:t xml:space="preserve"> 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Ka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p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i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to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la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_Toc370937362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2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3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Období před revolucí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_Toc370937363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1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4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2.</w:t>
        </w:r>
        <w:r w:rsidRPr="00D77608">
          <w:rPr>
            <w:rStyle w:val="Hypertextovodkaz"/>
            <w:rFonts w:ascii="Times New Roman" w:hAnsi="Times New Roman" w:cs="Times New Roman"/>
            <w:noProof/>
            <w:spacing w:val="-2"/>
            <w:sz w:val="24"/>
            <w:szCs w:val="24"/>
          </w:rPr>
          <w:t xml:space="preserve"> 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Ka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p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i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to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la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_Toc370937364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2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5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Revoluční období (1640-1658/1660)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_Toc370937365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1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6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2.1</w:t>
        </w:r>
        <w:r w:rsidRPr="00D77608">
          <w:rPr>
            <w:rStyle w:val="Hypertextovodkaz"/>
            <w:rFonts w:ascii="Times New Roman" w:hAnsi="Times New Roman" w:cs="Times New Roman"/>
            <w:noProof/>
            <w:spacing w:val="-4"/>
            <w:sz w:val="24"/>
            <w:szCs w:val="24"/>
          </w:rPr>
          <w:t xml:space="preserve"> </w:t>
        </w:r>
        <w:r w:rsidRPr="00D77608">
          <w:rPr>
            <w:rStyle w:val="Hypertextovodkaz"/>
            <w:rFonts w:ascii="Times New Roman" w:hAnsi="Times New Roman" w:cs="Times New Roman"/>
            <w:noProof/>
            <w:spacing w:val="1"/>
            <w:sz w:val="24"/>
            <w:szCs w:val="24"/>
          </w:rPr>
          <w:t>P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odk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a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p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i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to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la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_Toc370937366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2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7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Průběh války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_Toc370937367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1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8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3.</w:t>
        </w:r>
        <w:r w:rsidRPr="00D77608">
          <w:rPr>
            <w:rStyle w:val="Hypertextovodkaz"/>
            <w:rFonts w:ascii="Times New Roman" w:hAnsi="Times New Roman" w:cs="Times New Roman"/>
            <w:noProof/>
            <w:spacing w:val="-2"/>
            <w:sz w:val="24"/>
            <w:szCs w:val="24"/>
          </w:rPr>
          <w:t xml:space="preserve"> 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Ka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p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i</w:t>
        </w:r>
        <w:r w:rsidRPr="00D77608">
          <w:rPr>
            <w:rStyle w:val="Hypertextovodkaz"/>
            <w:rFonts w:ascii="Times New Roman" w:hAnsi="Times New Roman" w:cs="Times New Roman"/>
            <w:noProof/>
            <w:spacing w:val="-1"/>
            <w:sz w:val="24"/>
            <w:szCs w:val="24"/>
          </w:rPr>
          <w:t>to</w:t>
        </w:r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la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_Toc370937368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2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69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Období republiky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_Toc370937369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1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70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Příloha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_Toc370937370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pStyle w:val="Obsah1"/>
        <w:tabs>
          <w:tab w:val="right" w:leader="dot" w:pos="891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70937371" w:history="1">
        <w:r w:rsidRPr="00D77608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Prameny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_Toc370937371 \h </w:instrTex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D77608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D77608" w:rsidRPr="00D77608" w:rsidRDefault="00D77608" w:rsidP="00D77608">
      <w:pPr>
        <w:spacing w:line="360" w:lineRule="auto"/>
        <w:rPr>
          <w:rFonts w:ascii="Times New Roman" w:hAnsi="Times New Roman" w:cs="Times New Roman"/>
          <w:b/>
          <w:bCs/>
          <w:spacing w:val="6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fldChar w:fldCharType="end"/>
      </w: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br/>
      </w:r>
    </w:p>
    <w:p w:rsidR="00D77608" w:rsidRPr="00D77608" w:rsidRDefault="00D77608" w:rsidP="00D77608">
      <w:pPr>
        <w:spacing w:line="360" w:lineRule="auto"/>
        <w:rPr>
          <w:rFonts w:ascii="Times New Roman" w:hAnsi="Times New Roman" w:cs="Times New Roman"/>
          <w:b/>
          <w:bCs/>
          <w:spacing w:val="6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spacing w:val="6"/>
          <w:sz w:val="24"/>
          <w:szCs w:val="24"/>
        </w:rPr>
        <w:br w:type="page"/>
      </w:r>
    </w:p>
    <w:p w:rsidR="00064D5B" w:rsidRPr="00D77608" w:rsidRDefault="00064D5B" w:rsidP="00D77608">
      <w:pPr>
        <w:spacing w:line="360" w:lineRule="auto"/>
        <w:rPr>
          <w:rFonts w:ascii="Times New Roman" w:hAnsi="Times New Roman" w:cs="Times New Roman"/>
          <w:b/>
          <w:bCs/>
          <w:spacing w:val="6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24" w:after="0" w:line="360" w:lineRule="auto"/>
        <w:ind w:left="305" w:right="6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A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D77608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s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tr</w:t>
      </w:r>
      <w:r w:rsidRPr="00D77608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a</w:t>
      </w:r>
      <w:r w:rsidRPr="00D77608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k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t:</w:t>
      </w:r>
      <w:r w:rsidRPr="00D77608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 w:rsidR="00577A87" w:rsidRPr="00D77608">
        <w:rPr>
          <w:rFonts w:ascii="Times New Roman" w:hAnsi="Times New Roman" w:cs="Times New Roman"/>
          <w:color w:val="000000"/>
          <w:sz w:val="24"/>
          <w:szCs w:val="24"/>
        </w:rPr>
        <w:t>Stěžejní bod této práce je anglická revoluce. Popi</w:t>
      </w:r>
      <w:r w:rsidR="00D77608" w:rsidRPr="00D77608">
        <w:rPr>
          <w:rFonts w:ascii="Times New Roman" w:hAnsi="Times New Roman" w:cs="Times New Roman"/>
          <w:color w:val="000000"/>
          <w:sz w:val="24"/>
          <w:szCs w:val="24"/>
        </w:rPr>
        <w:t>suje postupný průběh revoluce, jejímž</w:t>
      </w:r>
      <w:r w:rsidR="00577A87"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cílem bylo nastolení republiky. Boje probíhaly především mezi králem parlamentem. 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97" w:after="0" w:line="360" w:lineRule="auto"/>
        <w:ind w:right="64" w:firstLine="3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K</w:t>
      </w:r>
      <w:r w:rsidRPr="00D77608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lí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č</w:t>
      </w:r>
      <w:r w:rsidRPr="00D77608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ov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á</w:t>
      </w:r>
      <w:r w:rsidRPr="00D77608">
        <w:rPr>
          <w:rFonts w:ascii="Times New Roman" w:hAnsi="Times New Roman" w:cs="Times New Roman"/>
          <w:b/>
          <w:bCs/>
          <w:color w:val="000000"/>
          <w:spacing w:val="23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slova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D77608">
        <w:rPr>
          <w:rFonts w:ascii="Times New Roman" w:hAnsi="Times New Roman" w:cs="Times New Roman"/>
          <w:b/>
          <w:bCs/>
          <w:color w:val="000000"/>
          <w:spacing w:val="22"/>
          <w:sz w:val="24"/>
          <w:szCs w:val="24"/>
        </w:rPr>
        <w:t xml:space="preserve"> </w:t>
      </w:r>
      <w:r w:rsidR="00577A87" w:rsidRPr="00D77608">
        <w:rPr>
          <w:rFonts w:ascii="Times New Roman" w:hAnsi="Times New Roman" w:cs="Times New Roman"/>
          <w:color w:val="000000"/>
          <w:sz w:val="24"/>
          <w:szCs w:val="24"/>
        </w:rPr>
        <w:t>Anglie, revoluce, král Karel I., parlament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8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777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Ú</w:t>
      </w:r>
      <w:r w:rsidRPr="00D7760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v</w:t>
      </w:r>
      <w:r w:rsidRPr="00D77608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o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4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1E3316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t>Cílem této práce je charakterizovat postupný vývoj Anglické revoluce, kdy probíhaly roztržky mezi králem a parlamentem. Jako hlavní důvod této revoluce je nutné zmínit boj o moc. Na jedné straně je král, snažící se o absolutistický způsob vlády a na druhé je parlament, jenž se</w:t>
      </w:r>
      <w:r w:rsidR="002C3CFA"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zpočátku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snaží uchovat své nynější pravomoci</w:t>
      </w:r>
      <w:r w:rsidR="002C3CFA" w:rsidRPr="00D7760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později se </w:t>
      </w:r>
      <w:r w:rsidR="002C3CFA" w:rsidRPr="00D77608">
        <w:rPr>
          <w:rFonts w:ascii="Times New Roman" w:hAnsi="Times New Roman" w:cs="Times New Roman"/>
          <w:color w:val="000000"/>
          <w:sz w:val="24"/>
          <w:szCs w:val="24"/>
        </w:rPr>
        <w:t>uchyluje spíše směrem po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litick</w:t>
      </w:r>
      <w:r w:rsidR="002C3CFA" w:rsidRPr="00D77608">
        <w:rPr>
          <w:rFonts w:ascii="Times New Roman" w:hAnsi="Times New Roman" w:cs="Times New Roman"/>
          <w:color w:val="000000"/>
          <w:sz w:val="24"/>
          <w:szCs w:val="24"/>
        </w:rPr>
        <w:t>ému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puč</w:t>
      </w:r>
      <w:r w:rsidR="002C3CFA" w:rsidRPr="00D7760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a nastolen</w:t>
      </w:r>
      <w:r w:rsidR="002C3CFA" w:rsidRPr="00D77608">
        <w:rPr>
          <w:rFonts w:ascii="Times New Roman" w:hAnsi="Times New Roman" w:cs="Times New Roman"/>
          <w:color w:val="000000"/>
          <w:sz w:val="24"/>
          <w:szCs w:val="24"/>
        </w:rPr>
        <w:t>í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republiky.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7F765E" w:rsidP="00D77608">
      <w:pPr>
        <w:pStyle w:val="Nadpis1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Toc370937362"/>
      <w:r w:rsidRPr="00D7760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E6697" w:rsidRPr="00D7760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Ka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p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to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la</w:t>
      </w:r>
      <w:bookmarkEnd w:id="0"/>
    </w:p>
    <w:p w:rsidR="007F765E" w:rsidRPr="00D77608" w:rsidRDefault="002C3CFA" w:rsidP="00D77608">
      <w:pPr>
        <w:pStyle w:val="Nadpis2"/>
        <w:spacing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bookmarkStart w:id="1" w:name="_Toc370937363"/>
      <w:r w:rsidRPr="00D77608">
        <w:rPr>
          <w:rFonts w:ascii="Times New Roman" w:hAnsi="Times New Roman" w:cs="Times New Roman"/>
          <w:color w:val="000000"/>
          <w:sz w:val="24"/>
          <w:szCs w:val="24"/>
          <w:u w:val="single"/>
        </w:rPr>
        <w:t>Období před revolucí</w:t>
      </w:r>
      <w:bookmarkEnd w:id="1"/>
    </w:p>
    <w:p w:rsidR="002C3CFA" w:rsidRPr="00D77608" w:rsidRDefault="002C3CFA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7F765E" w:rsidRPr="00D77608" w:rsidRDefault="002C3CFA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V tomto období, ale i během revoluce vládne Stuartovská dynastie. Král Karel I.(1625 – 1649) usiluje o absolutistickou vládu. Důvodem byla snaha získat více finančních prostředků. Jedná bez souhlasu parlamentu, ten ho samozřejmě kritizuje, proto ho král rozpustí. </w:t>
      </w:r>
      <w:r w:rsidR="006E6697" w:rsidRPr="00D77608">
        <w:rPr>
          <w:rFonts w:ascii="Times New Roman" w:hAnsi="Times New Roman" w:cs="Times New Roman"/>
          <w:color w:val="000000"/>
          <w:sz w:val="24"/>
          <w:szCs w:val="24"/>
        </w:rPr>
        <w:t>Karel I. vede spory také se Skotskem, kde se si Skotsko stěžuje na vysoká cla, omezení podnikatelské svobody. Vládne všeobecná nespokojenost.</w:t>
      </w:r>
    </w:p>
    <w:p w:rsidR="00D77608" w:rsidRDefault="006E6697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t>Roku 1639 vypukne povstání ve Skotsku. Anglie má nedostatek peněz na obranu, proto se rozhodne svolat tzv. krátký parlament. Později svolá i tzv. dlouhý parlament (1640 – 1653), aby mu bylo povoleno vyhlášení vyšších daní.</w:t>
      </w:r>
      <w:bookmarkStart w:id="2" w:name="_Toc370937364"/>
    </w:p>
    <w:p w:rsidR="00D77608" w:rsidRDefault="00D77608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E6697"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D77608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Ka</w:t>
      </w:r>
      <w:r w:rsidRPr="00D77608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p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D77608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to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la</w:t>
      </w:r>
      <w:bookmarkEnd w:id="2"/>
    </w:p>
    <w:p w:rsidR="006E6697" w:rsidRPr="00D77608" w:rsidRDefault="006E6697" w:rsidP="00D77608">
      <w:pPr>
        <w:pStyle w:val="Nadpis2"/>
        <w:spacing w:line="360" w:lineRule="auto"/>
        <w:rPr>
          <w:rFonts w:ascii="Times New Roman" w:hAnsi="Times New Roman" w:cs="Times New Roman"/>
          <w:bCs w:val="0"/>
          <w:color w:val="000000"/>
          <w:sz w:val="24"/>
          <w:szCs w:val="24"/>
          <w:u w:val="single"/>
        </w:rPr>
      </w:pPr>
      <w:bookmarkStart w:id="3" w:name="_Toc370937365"/>
      <w:r w:rsidRPr="00D77608">
        <w:rPr>
          <w:rFonts w:ascii="Times New Roman" w:hAnsi="Times New Roman" w:cs="Times New Roman"/>
          <w:color w:val="000000"/>
          <w:sz w:val="24"/>
          <w:szCs w:val="24"/>
          <w:u w:val="single"/>
        </w:rPr>
        <w:t>Revoluční období (1640-1658/1660)</w:t>
      </w:r>
      <w:bookmarkEnd w:id="3"/>
    </w:p>
    <w:p w:rsidR="006E6697" w:rsidRPr="00D77608" w:rsidRDefault="006E669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E6697" w:rsidRPr="00D77608" w:rsidRDefault="006E669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Opozice, myšleno parlament, si žád</w:t>
      </w:r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á</w:t>
      </w: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potrestání rádců krále</w:t>
      </w:r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jejichž jména byla </w:t>
      </w:r>
      <w:proofErr w:type="spellStart"/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Strattford</w:t>
      </w:r>
      <w:proofErr w:type="spellEnd"/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</w:t>
      </w:r>
      <w:proofErr w:type="spellStart"/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Laud</w:t>
      </w:r>
      <w:proofErr w:type="spellEnd"/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Nejvyšší úředníci jsou zodpovědní králi, ale i parlamentu. Žádali o omezenou vojenskou moc krále. Ten měl rozpustit armádu a o zrušení královy pravomoci rozpustit parlament. V letech 1640 – 42 probíhají boje zejména mezi králem a parlamentem. </w:t>
      </w:r>
      <w:r w:rsidR="0025397F">
        <w:rPr>
          <w:rFonts w:ascii="Times New Roman" w:hAnsi="Times New Roman" w:cs="Times New Roman"/>
          <w:bCs/>
          <w:color w:val="000000"/>
          <w:sz w:val="24"/>
          <w:szCs w:val="24"/>
        </w:rPr>
        <w:t>Známá jako</w:t>
      </w:r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Pamfletová válka, válka o moc. </w:t>
      </w:r>
      <w:r w:rsidR="00386B1E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Král se má dělit o moc. Výkonnou moc by měl představovat král a zákonodárnou moc parlament. Karel chce zatknout předáky opozice, což se mu nedaří, přiostřilo to situaci. </w:t>
      </w:r>
      <w:r w:rsidR="00064D5B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1641 vypuká povstání v Irsku, kdy se vzbouří katolíci proti násilnému pronikání anglikánské církve.</w:t>
      </w:r>
    </w:p>
    <w:p w:rsidR="00386B1E" w:rsidRPr="00D77608" w:rsidRDefault="00386B1E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V letech 1642 – 1648 vypuká občanská válka. Král, církev, šlechta, část buržoazie stojí proti parlamentu, statkářům, obchodníkům a drobné vrstvy jako řemeslníci, svobodní sedláci nebo drobná buržoazie.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7F765E" w:rsidP="00D77608">
      <w:pPr>
        <w:pStyle w:val="Nadpis1"/>
        <w:spacing w:line="360" w:lineRule="auto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4" w:name="_Toc370937366"/>
      <w:r w:rsidRPr="00D77608">
        <w:rPr>
          <w:rFonts w:ascii="Times New Roman" w:hAnsi="Times New Roman" w:cs="Times New Roman"/>
          <w:color w:val="000000"/>
          <w:sz w:val="24"/>
          <w:szCs w:val="24"/>
        </w:rPr>
        <w:t>2.1</w:t>
      </w:r>
      <w:r w:rsidRPr="00D7760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color w:val="000000"/>
          <w:spacing w:val="1"/>
          <w:sz w:val="24"/>
          <w:szCs w:val="24"/>
        </w:rPr>
        <w:t>P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od</w:t>
      </w:r>
      <w:r w:rsidR="00386B1E"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k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p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to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la</w:t>
      </w:r>
      <w:bookmarkEnd w:id="4"/>
    </w:p>
    <w:p w:rsidR="001231CA" w:rsidRPr="00D77608" w:rsidRDefault="001231CA" w:rsidP="00D77608">
      <w:pPr>
        <w:pStyle w:val="Nadpis2"/>
        <w:spacing w:line="360" w:lineRule="auto"/>
        <w:rPr>
          <w:rFonts w:ascii="Times New Roman" w:hAnsi="Times New Roman" w:cs="Times New Roman"/>
          <w:bCs w:val="0"/>
          <w:color w:val="000000"/>
          <w:sz w:val="24"/>
          <w:szCs w:val="24"/>
          <w:u w:val="single"/>
        </w:rPr>
      </w:pPr>
      <w:bookmarkStart w:id="5" w:name="_Toc370937367"/>
      <w:r w:rsidRPr="00D77608">
        <w:rPr>
          <w:rFonts w:ascii="Times New Roman" w:hAnsi="Times New Roman" w:cs="Times New Roman"/>
          <w:color w:val="000000"/>
          <w:sz w:val="24"/>
          <w:szCs w:val="24"/>
          <w:u w:val="single"/>
        </w:rPr>
        <w:t>Průběh války</w:t>
      </w:r>
      <w:bookmarkEnd w:id="5"/>
    </w:p>
    <w:p w:rsidR="001231CA" w:rsidRPr="00D77608" w:rsidRDefault="001231CA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6292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7F765E" w:rsidRPr="00D77608" w:rsidRDefault="00386B1E" w:rsidP="00D77608">
      <w:pPr>
        <w:widowControl w:val="0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t>Zpočátku vítězí král, ale později se Oliver Cromwell, předák opozice, spojí se Skotskem</w:t>
      </w:r>
      <w:r w:rsidR="001231CA"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a vyhrává. Pokus o změny. Velitelé mají být jmenováni dle schopností, ne dle původu. Armáda má být placená parlamentem. </w:t>
      </w:r>
    </w:p>
    <w:p w:rsidR="001231CA" w:rsidRPr="00D77608" w:rsidRDefault="001231CA" w:rsidP="00D77608">
      <w:pPr>
        <w:widowControl w:val="0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1645 bitva u </w:t>
      </w:r>
      <w:proofErr w:type="spellStart"/>
      <w:r w:rsidRPr="00D77608">
        <w:rPr>
          <w:rFonts w:ascii="Times New Roman" w:hAnsi="Times New Roman" w:cs="Times New Roman"/>
          <w:color w:val="000000"/>
          <w:sz w:val="24"/>
          <w:szCs w:val="24"/>
        </w:rPr>
        <w:t>Nasby</w:t>
      </w:r>
      <w:proofErr w:type="spellEnd"/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, je dobyt Oxford, sídlo royalistů. Král utíká. 1646 se však vzdává Skotům, kteří ho prodají parlamentu, aby měli </w:t>
      </w:r>
      <w:r w:rsidR="0025397F">
        <w:rPr>
          <w:rFonts w:ascii="Times New Roman" w:hAnsi="Times New Roman" w:cs="Times New Roman"/>
          <w:color w:val="000000"/>
          <w:sz w:val="24"/>
          <w:szCs w:val="24"/>
        </w:rPr>
        <w:t xml:space="preserve">z čeho zaplatit 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žold. V parlamentu však vládne nejednotnost. Neshoda mezi presbyteriány (umírněnými) a independenty. Pro presbyteriány zisk krále znamená konec bojů. Chtějí majetek royalistů zkonfiskovat, státním náboženstvím se má stát kalvinismus a měl by být zaveden bezcelní obchod s koloniemi. Naproti nim stojí levelleři (rovnostáři), ti jsou</w:t>
      </w:r>
      <w:r w:rsidR="0025397F">
        <w:rPr>
          <w:rFonts w:ascii="Times New Roman" w:hAnsi="Times New Roman" w:cs="Times New Roman"/>
          <w:color w:val="000000"/>
          <w:sz w:val="24"/>
          <w:szCs w:val="24"/>
        </w:rPr>
        <w:t xml:space="preserve"> velmi radikální. Všichni </w:t>
      </w:r>
      <w:proofErr w:type="gramStart"/>
      <w:r w:rsidR="0025397F">
        <w:rPr>
          <w:rFonts w:ascii="Times New Roman" w:hAnsi="Times New Roman" w:cs="Times New Roman"/>
          <w:color w:val="000000"/>
          <w:sz w:val="24"/>
          <w:szCs w:val="24"/>
        </w:rPr>
        <w:t xml:space="preserve">lidé 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si</w:t>
      </w:r>
      <w:proofErr w:type="gramEnd"/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397F">
        <w:rPr>
          <w:rFonts w:ascii="Times New Roman" w:hAnsi="Times New Roman" w:cs="Times New Roman"/>
          <w:color w:val="000000"/>
          <w:sz w:val="24"/>
          <w:szCs w:val="24"/>
        </w:rPr>
        <w:t xml:space="preserve">mají být 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rovni. </w:t>
      </w:r>
      <w:r w:rsidR="00010934"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Nastává další spor, spor o ústavu, kdo dostane jaká práva. Měla se zabývat tím, jak se lid bude podílet na řízení státu. 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Ústava nebyla dokončena.</w:t>
      </w:r>
      <w:r w:rsidR="00010934" w:rsidRPr="00D77608">
        <w:rPr>
          <w:rFonts w:ascii="Times New Roman" w:hAnsi="Times New Roman" w:cs="Times New Roman"/>
          <w:color w:val="000000"/>
          <w:sz w:val="24"/>
          <w:szCs w:val="24"/>
        </w:rPr>
        <w:t xml:space="preserve"> Král utekl a spojil se Skoty, začala válka proti parlamentu.</w:t>
      </w:r>
    </w:p>
    <w:p w:rsidR="00010934" w:rsidRPr="00D77608" w:rsidRDefault="00010934" w:rsidP="00D77608">
      <w:pPr>
        <w:widowControl w:val="0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t>1648 – 49 probíhá 2. občanská válka. Král a Skotsko poraženi. Karel I. byl označen za viníka války a zrádce, proto byl 30. 1. 1649 popraven. V důsledku toho zrušena sněmovna lordů, monarchie a v květnu 1649 vyhlášena republika.</w:t>
      </w:r>
    </w:p>
    <w:p w:rsidR="007F765E" w:rsidRPr="00D77608" w:rsidRDefault="007F765E" w:rsidP="00D77608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765E" w:rsidRPr="00D77608" w:rsidRDefault="007F765E" w:rsidP="00D77608">
      <w:pPr>
        <w:pStyle w:val="Nadpis1"/>
        <w:spacing w:line="360" w:lineRule="auto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bookmarkStart w:id="6" w:name="_Toc370937368"/>
      <w:r w:rsidRPr="00D77608">
        <w:rPr>
          <w:rFonts w:ascii="Times New Roman" w:hAnsi="Times New Roman" w:cs="Times New Roman"/>
          <w:color w:val="000000"/>
          <w:sz w:val="24"/>
          <w:szCs w:val="24"/>
        </w:rPr>
        <w:lastRenderedPageBreak/>
        <w:t>3</w:t>
      </w:r>
      <w:r w:rsidR="00010934" w:rsidRPr="00D7760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7760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Ka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p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77608">
        <w:rPr>
          <w:rFonts w:ascii="Times New Roman" w:hAnsi="Times New Roman" w:cs="Times New Roman"/>
          <w:color w:val="000000"/>
          <w:spacing w:val="-1"/>
          <w:sz w:val="24"/>
          <w:szCs w:val="24"/>
        </w:rPr>
        <w:t>to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la</w:t>
      </w:r>
      <w:bookmarkEnd w:id="6"/>
    </w:p>
    <w:p w:rsidR="00010934" w:rsidRPr="00D77608" w:rsidRDefault="00010934" w:rsidP="00D77608">
      <w:pPr>
        <w:pStyle w:val="Nadpis2"/>
        <w:spacing w:line="360" w:lineRule="auto"/>
        <w:rPr>
          <w:rFonts w:ascii="Times New Roman" w:hAnsi="Times New Roman" w:cs="Times New Roman"/>
          <w:bCs w:val="0"/>
          <w:color w:val="000000"/>
          <w:sz w:val="24"/>
          <w:szCs w:val="24"/>
          <w:u w:val="single"/>
        </w:rPr>
      </w:pPr>
      <w:bookmarkStart w:id="7" w:name="_Toc370937369"/>
      <w:r w:rsidRPr="00D77608">
        <w:rPr>
          <w:rFonts w:ascii="Times New Roman" w:hAnsi="Times New Roman" w:cs="Times New Roman"/>
          <w:color w:val="000000"/>
          <w:sz w:val="24"/>
          <w:szCs w:val="24"/>
          <w:u w:val="single"/>
        </w:rPr>
        <w:t>Období republiky</w:t>
      </w:r>
      <w:bookmarkEnd w:id="7"/>
    </w:p>
    <w:p w:rsidR="00010934" w:rsidRPr="00D77608" w:rsidRDefault="00010934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010934" w:rsidRPr="00D77608" w:rsidRDefault="00010934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 parlamentu stále převládá nesoulad, kde stojí proti sobě </w:t>
      </w:r>
      <w:proofErr w:type="spellStart"/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independenti</w:t>
      </w:r>
      <w:proofErr w:type="spellEnd"/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levelleři. Levelleři se snaží prosadit to, že každý má nárok na půdu</w:t>
      </w:r>
      <w:r w:rsidR="00BB5747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jsou zásadně proti majetkové nerovnosti, snaha o rovnost. Potlačeno. </w:t>
      </w: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Nakonec zvítězí </w:t>
      </w:r>
      <w:proofErr w:type="spellStart"/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independenti</w:t>
      </w:r>
      <w:proofErr w:type="spellEnd"/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rovnostáři jsou uvězněni.</w:t>
      </w:r>
    </w:p>
    <w:p w:rsidR="00BB5747" w:rsidRPr="00D77608" w:rsidRDefault="00BB574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1651 jsou vyhlášena Navigační akta. Tím byl ustanoven dovoz zboží pouze na anglických lodích nebo lodích těch zemí, odkud dané zboží pocházelo. To vyvolalo odpor u Nizozemců, dokonce to vyvrcholilo ve válku (1653 -1654). Nakonec to však muselo přijmout.</w:t>
      </w:r>
    </w:p>
    <w:p w:rsidR="00BB5747" w:rsidRPr="00D77608" w:rsidRDefault="00BB574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1653 Cromwell rozpouští parlament a nastoluje vojenskou diktaturu. Říká si Lord Protektor. Jeho vládu postaví na pilířích jako armáda, policie, byrokracie či vyzvědačství.</w:t>
      </w:r>
    </w:p>
    <w:p w:rsidR="00BB5747" w:rsidRPr="00D77608" w:rsidRDefault="00BB574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1658 dojde k obnovení parlamentu a ústavy, Cromwell umírá a tím dochází k politické nestabilitě.</w:t>
      </w:r>
    </w:p>
    <w:p w:rsidR="00BB5747" w:rsidRPr="00D77608" w:rsidRDefault="00BB574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1660 usedá na trůn syn Karla I., Karel II (1660- 1685). Vystřídá ho Jakub II. (1685 – 1688), ten se pokouší obnovit absolutistický způsob vlády</w:t>
      </w:r>
      <w:r w:rsidR="00F64392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, zvedne se proti němu velká vlna odporu. Proto se vydá Anglii na pomoc Vilém III. Oranžský, jeho zeť z Nizozemí, všichni se k němu přidávají. Vystřídá Jakuba na trůnu a roku 1689 vydává Deklaraci práv, tedy potvrzení práv parlamentu. Anglie se stává konstituční monarchií.</w:t>
      </w:r>
    </w:p>
    <w:p w:rsidR="00BB5747" w:rsidRPr="00D77608" w:rsidRDefault="00BB5747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-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4392" w:rsidRPr="00D77608" w:rsidRDefault="007F765E" w:rsidP="00D77608">
      <w:pPr>
        <w:widowControl w:val="0"/>
        <w:autoSpaceDE w:val="0"/>
        <w:autoSpaceDN w:val="0"/>
        <w:adjustRightInd w:val="0"/>
        <w:spacing w:after="0" w:line="360" w:lineRule="auto"/>
        <w:ind w:left="305" w:right="772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Z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á</w:t>
      </w:r>
      <w:r w:rsidRPr="00D7760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v</w:t>
      </w:r>
      <w:r w:rsidRPr="00D77608">
        <w:rPr>
          <w:rFonts w:ascii="Times New Roman" w:hAnsi="Times New Roman" w:cs="Times New Roman"/>
          <w:color w:val="000000"/>
          <w:sz w:val="24"/>
          <w:szCs w:val="24"/>
        </w:rPr>
        <w:t>ě</w:t>
      </w:r>
      <w:r w:rsidRPr="00D776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r</w:t>
      </w:r>
    </w:p>
    <w:p w:rsidR="007F765E" w:rsidRPr="00D77608" w:rsidRDefault="00F64392" w:rsidP="004A0ED7">
      <w:pPr>
        <w:widowControl w:val="0"/>
        <w:autoSpaceDE w:val="0"/>
        <w:autoSpaceDN w:val="0"/>
        <w:adjustRightInd w:val="0"/>
        <w:spacing w:after="0" w:line="360" w:lineRule="auto"/>
        <w:ind w:left="305" w:right="-719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7F765E" w:rsidRPr="00D77608" w:rsidSect="004A0ED7">
          <w:footerReference w:type="default" r:id="rId9"/>
          <w:pgSz w:w="11900" w:h="16840"/>
          <w:pgMar w:top="1417" w:right="1417" w:bottom="1417" w:left="1417" w:header="0" w:footer="1144" w:gutter="0"/>
          <w:cols w:space="708"/>
          <w:noEndnote/>
          <w:docGrid w:linePitch="299"/>
        </w:sectPr>
      </w:pP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Anglická revoluce připravila podmínky Anglie na přechod ke kapitalismu a inspirovala ostatní země k absolutismu. Za další důsledek můžeme považovat vznik </w:t>
      </w:r>
      <w:proofErr w:type="spellStart"/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Anglo</w:t>
      </w:r>
      <w:proofErr w:type="spellEnd"/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-Nizozemské personální unie. Podíváme-li se na tuto revoluci z několika pohledů, zjistíme, že vlastně dosáhla svého cíle. Ve výsledku je sice opět u moci král, ale</w:t>
      </w:r>
      <w:r w:rsidR="006A63A7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jeho moc je omezena parlamentem</w:t>
      </w:r>
      <w:r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6B6730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C4CF7" w:rsidRPr="00D77608">
        <w:rPr>
          <w:rFonts w:ascii="Times New Roman" w:hAnsi="Times New Roman" w:cs="Times New Roman"/>
          <w:bCs/>
          <w:color w:val="000000"/>
          <w:sz w:val="24"/>
          <w:szCs w:val="24"/>
        </w:rPr>
        <w:t>Tuto podobu nazýváme konstituční monarchií, kterou najdeme ve Velké Británii dodnes.</w:t>
      </w:r>
      <w:r w:rsidR="00D776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Anglická revoluce byla symbolem boje za svobodu, jenž inspiroval spoustu jiných národů. </w:t>
      </w:r>
      <w:r w:rsidR="002539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Tato revoluce byla, jak bylo výše již zmíněno, také bojem o moc. Podíváme-li se na to z všeobecné roviny, všechny důvodem všech válek je boj o moc. Otázkou je, zda opravdu </w:t>
      </w:r>
      <w:r w:rsidR="004A0E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mít moc stojí za to vést války. </w:t>
      </w:r>
      <w:r w:rsidR="00C552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Nejsou tu i důležitější věci? To už je ponecháno na </w:t>
      </w:r>
      <w:r w:rsidR="00A72A55">
        <w:rPr>
          <w:rFonts w:ascii="Times New Roman" w:hAnsi="Times New Roman" w:cs="Times New Roman"/>
          <w:bCs/>
          <w:color w:val="000000"/>
          <w:sz w:val="24"/>
          <w:szCs w:val="24"/>
        </w:rPr>
        <w:t>názoru čtenáře.</w:t>
      </w:r>
    </w:p>
    <w:p w:rsidR="007F765E" w:rsidRPr="00D77608" w:rsidRDefault="00F64392" w:rsidP="00D77608">
      <w:pPr>
        <w:pStyle w:val="Nadpis1"/>
        <w:spacing w:line="36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8" w:name="_Toc370937370"/>
      <w:r w:rsidRPr="00D77608">
        <w:rPr>
          <w:rFonts w:ascii="Times New Roman" w:hAnsi="Times New Roman" w:cs="Times New Roman"/>
          <w:color w:val="000000"/>
          <w:sz w:val="24"/>
          <w:szCs w:val="24"/>
        </w:rPr>
        <w:lastRenderedPageBreak/>
        <w:t>Příloha</w:t>
      </w:r>
      <w:bookmarkEnd w:id="8"/>
    </w:p>
    <w:p w:rsidR="00AD223C" w:rsidRPr="00D77608" w:rsidRDefault="00AD223C" w:rsidP="00D77608">
      <w:pPr>
        <w:keepNext/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195822" cy="2622550"/>
            <wp:effectExtent l="19050" t="0" r="0" b="0"/>
            <wp:docPr id="2" name="Obrázek 1" descr="a70268a7d4_80039437_o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0268a7d4_80039437_o2[1]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5971" cy="262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23C" w:rsidRPr="00D77608" w:rsidRDefault="00AD223C" w:rsidP="00D77608">
      <w:pPr>
        <w:pStyle w:val="Titule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sz w:val="24"/>
          <w:szCs w:val="24"/>
        </w:rPr>
        <w:t xml:space="preserve">Obrázek </w: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begin"/>
      </w:r>
      <w:r w:rsidR="00493CA2" w:rsidRPr="00D77608">
        <w:rPr>
          <w:rFonts w:ascii="Times New Roman" w:hAnsi="Times New Roman" w:cs="Times New Roman"/>
          <w:sz w:val="24"/>
          <w:szCs w:val="24"/>
        </w:rPr>
        <w:instrText xml:space="preserve"> SEQ Obrázek \* ARABIC </w:instrTex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separate"/>
      </w:r>
      <w:r w:rsidRPr="00D77608">
        <w:rPr>
          <w:rFonts w:ascii="Times New Roman" w:hAnsi="Times New Roman" w:cs="Times New Roman"/>
          <w:noProof/>
          <w:sz w:val="24"/>
          <w:szCs w:val="24"/>
        </w:rPr>
        <w:t>1</w: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end"/>
      </w:r>
      <w:r w:rsidRPr="00D77608">
        <w:rPr>
          <w:rFonts w:ascii="Times New Roman" w:hAnsi="Times New Roman" w:cs="Times New Roman"/>
          <w:sz w:val="24"/>
          <w:szCs w:val="24"/>
        </w:rPr>
        <w:t xml:space="preserve"> Karel I. Stuartovec</w:t>
      </w:r>
    </w:p>
    <w:p w:rsidR="00AD223C" w:rsidRPr="00D77608" w:rsidRDefault="00AD223C" w:rsidP="00D77608">
      <w:pPr>
        <w:keepNext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8712" cy="2763744"/>
            <wp:effectExtent l="19050" t="0" r="0" b="0"/>
            <wp:docPr id="3" name="Obrázek 2" descr="Oliver-Cromwell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iver-Cromwell[1]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99696" cy="276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23C" w:rsidRPr="00D77608" w:rsidRDefault="00AD223C" w:rsidP="00D77608">
      <w:pPr>
        <w:pStyle w:val="Titule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sz w:val="24"/>
          <w:szCs w:val="24"/>
        </w:rPr>
        <w:t xml:space="preserve">Obrázek </w: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begin"/>
      </w:r>
      <w:r w:rsidR="00493CA2" w:rsidRPr="00D77608">
        <w:rPr>
          <w:rFonts w:ascii="Times New Roman" w:hAnsi="Times New Roman" w:cs="Times New Roman"/>
          <w:sz w:val="24"/>
          <w:szCs w:val="24"/>
        </w:rPr>
        <w:instrText xml:space="preserve"> SEQ Obrázek \* ARABIC </w:instrTex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separate"/>
      </w:r>
      <w:r w:rsidRPr="00D77608">
        <w:rPr>
          <w:rFonts w:ascii="Times New Roman" w:hAnsi="Times New Roman" w:cs="Times New Roman"/>
          <w:noProof/>
          <w:sz w:val="24"/>
          <w:szCs w:val="24"/>
        </w:rPr>
        <w:t>2</w: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end"/>
      </w:r>
      <w:r w:rsidRPr="00D77608">
        <w:rPr>
          <w:rFonts w:ascii="Times New Roman" w:hAnsi="Times New Roman" w:cs="Times New Roman"/>
          <w:sz w:val="24"/>
          <w:szCs w:val="24"/>
        </w:rPr>
        <w:t xml:space="preserve"> Oliver Cromwell</w:t>
      </w:r>
    </w:p>
    <w:p w:rsidR="00AD223C" w:rsidRPr="00D77608" w:rsidRDefault="00AD223C" w:rsidP="00D77608">
      <w:pPr>
        <w:pStyle w:val="Titulek"/>
        <w:keepNext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7875" cy="1838325"/>
            <wp:effectExtent l="19050" t="0" r="9525" b="0"/>
            <wp:docPr id="4" name="Obrázek 3" descr="william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lliam[1]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23C" w:rsidRPr="00D77608" w:rsidRDefault="00AD223C" w:rsidP="00D77608">
      <w:pPr>
        <w:pStyle w:val="Titule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77608">
        <w:rPr>
          <w:rFonts w:ascii="Times New Roman" w:hAnsi="Times New Roman" w:cs="Times New Roman"/>
          <w:sz w:val="24"/>
          <w:szCs w:val="24"/>
        </w:rPr>
        <w:t xml:space="preserve">Obrázek </w: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begin"/>
      </w:r>
      <w:r w:rsidR="00493CA2" w:rsidRPr="00D77608">
        <w:rPr>
          <w:rFonts w:ascii="Times New Roman" w:hAnsi="Times New Roman" w:cs="Times New Roman"/>
          <w:sz w:val="24"/>
          <w:szCs w:val="24"/>
        </w:rPr>
        <w:instrText xml:space="preserve"> SEQ Obrázek \* ARABIC </w:instrTex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separate"/>
      </w:r>
      <w:r w:rsidRPr="00D77608">
        <w:rPr>
          <w:rFonts w:ascii="Times New Roman" w:hAnsi="Times New Roman" w:cs="Times New Roman"/>
          <w:noProof/>
          <w:sz w:val="24"/>
          <w:szCs w:val="24"/>
        </w:rPr>
        <w:t>3</w:t>
      </w:r>
      <w:r w:rsidR="00493CA2" w:rsidRPr="00D77608">
        <w:rPr>
          <w:rFonts w:ascii="Times New Roman" w:hAnsi="Times New Roman" w:cs="Times New Roman"/>
          <w:sz w:val="24"/>
          <w:szCs w:val="24"/>
        </w:rPr>
        <w:fldChar w:fldCharType="end"/>
      </w:r>
      <w:r w:rsidRPr="00D77608">
        <w:rPr>
          <w:rFonts w:ascii="Times New Roman" w:hAnsi="Times New Roman" w:cs="Times New Roman"/>
          <w:sz w:val="24"/>
          <w:szCs w:val="24"/>
        </w:rPr>
        <w:t xml:space="preserve"> Vilém III. Oranžský</w:t>
      </w:r>
    </w:p>
    <w:p w:rsidR="00F64392" w:rsidRPr="00D77608" w:rsidRDefault="00AD223C" w:rsidP="00D77608">
      <w:pPr>
        <w:pStyle w:val="Nadpis1"/>
        <w:spacing w:line="36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</w:rPr>
        <w:br w:type="page"/>
      </w:r>
      <w:bookmarkStart w:id="9" w:name="_Toc370937371"/>
      <w:r w:rsidR="00F64392" w:rsidRPr="00D77608">
        <w:rPr>
          <w:rFonts w:ascii="Times New Roman" w:hAnsi="Times New Roman" w:cs="Times New Roman"/>
          <w:color w:val="000000"/>
          <w:sz w:val="24"/>
          <w:szCs w:val="24"/>
        </w:rPr>
        <w:lastRenderedPageBreak/>
        <w:t>Prameny</w:t>
      </w:r>
      <w:bookmarkEnd w:id="9"/>
    </w:p>
    <w:p w:rsidR="003C4CF7" w:rsidRPr="003C4CF7" w:rsidRDefault="003C4CF7" w:rsidP="00D7760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CF7">
        <w:rPr>
          <w:rFonts w:ascii="Times New Roman" w:eastAsia="Times New Roman" w:hAnsi="Times New Roman" w:cs="Times New Roman"/>
          <w:color w:val="000000"/>
          <w:sz w:val="24"/>
          <w:szCs w:val="24"/>
        </w:rPr>
        <w:t>ŠTĚPÁNEK, Kamil a Jaroslav VACULÍK.</w:t>
      </w:r>
      <w:r w:rsidRPr="00D776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7760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Obecné dějiny novověku II. </w:t>
      </w:r>
      <w:r w:rsidRPr="003C4CF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</w:t>
      </w:r>
      <w:r w:rsidRPr="00D7760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3C4CF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III. (17. a 18. století)</w:t>
      </w:r>
      <w:r w:rsidRPr="003C4CF7">
        <w:rPr>
          <w:rFonts w:ascii="Times New Roman" w:eastAsia="Times New Roman" w:hAnsi="Times New Roman" w:cs="Times New Roman"/>
          <w:color w:val="000000"/>
          <w:sz w:val="24"/>
          <w:szCs w:val="24"/>
        </w:rPr>
        <w:t>. Brno: Masarykova univerzita, 2000. ISBN 80-210-2281-7.</w:t>
      </w:r>
    </w:p>
    <w:p w:rsidR="003C4CF7" w:rsidRPr="00D77608" w:rsidRDefault="003C4CF7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CHURCHILL, Winston S.</w:t>
      </w:r>
      <w:r w:rsidRPr="00D7760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7760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Věk revoluce</w:t>
      </w:r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Polička: </w:t>
      </w:r>
      <w:proofErr w:type="spellStart"/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Argo</w:t>
      </w:r>
      <w:proofErr w:type="spellEnd"/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1999. ISBN 80-7203-102-3.</w:t>
      </w:r>
    </w:p>
    <w:p w:rsidR="003C4CF7" w:rsidRPr="00D77608" w:rsidRDefault="003C4CF7" w:rsidP="00D776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MORGAN, </w:t>
      </w:r>
      <w:proofErr w:type="spellStart"/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Kenneth</w:t>
      </w:r>
      <w:proofErr w:type="spellEnd"/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O.</w:t>
      </w:r>
      <w:r w:rsidRPr="00D7760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7760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Dějiny Británie</w:t>
      </w:r>
      <w:r w:rsidRPr="00D7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Praha: Lidové noviny, 1999. ISBN 80-7106-347-9.</w:t>
      </w:r>
    </w:p>
    <w:sectPr w:rsidR="003C4CF7" w:rsidRPr="00D77608" w:rsidSect="004A0ED7">
      <w:footerReference w:type="default" r:id="rId13"/>
      <w:pgSz w:w="11900" w:h="16840"/>
      <w:pgMar w:top="568" w:right="1417" w:bottom="1417" w:left="1417" w:header="0" w:footer="1144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E3F" w:rsidRDefault="000C2E3F">
      <w:pPr>
        <w:spacing w:after="0" w:line="240" w:lineRule="auto"/>
      </w:pPr>
      <w:r>
        <w:separator/>
      </w:r>
    </w:p>
  </w:endnote>
  <w:endnote w:type="continuationSeparator" w:id="1">
    <w:p w:rsidR="000C2E3F" w:rsidRDefault="000C2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5E" w:rsidRDefault="00493CA2">
    <w:pPr>
      <w:widowControl w:val="0"/>
      <w:autoSpaceDE w:val="0"/>
      <w:autoSpaceDN w:val="0"/>
      <w:adjustRightInd w:val="0"/>
      <w:spacing w:after="0" w:line="199" w:lineRule="exact"/>
      <w:rPr>
        <w:rFonts w:ascii="Times New Roman" w:hAnsi="Times New Roman" w:cs="Times New Roman"/>
        <w:sz w:val="19"/>
        <w:szCs w:val="19"/>
      </w:rPr>
    </w:pPr>
    <w:r w:rsidRPr="00493CA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7.6pt;margin-top:773.8pt;width:8.45pt;height:10.05pt;z-index:-251658752;mso-position-horizontal-relative:page;mso-position-vertical-relative:page" o:allowincell="f" filled="f" stroked="f">
          <v:textbox style="mso-next-textbox:#_x0000_s2049" inset="0,0,0,0">
            <w:txbxContent>
              <w:p w:rsidR="007F765E" w:rsidRDefault="00493CA2">
                <w:pPr>
                  <w:widowControl w:val="0"/>
                  <w:autoSpaceDE w:val="0"/>
                  <w:autoSpaceDN w:val="0"/>
                  <w:adjustRightInd w:val="0"/>
                  <w:spacing w:after="0" w:line="240" w:lineRule="auto"/>
                  <w:ind w:left="4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fldChar w:fldCharType="begin"/>
                </w:r>
                <w:r w:rsidR="007F765E"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fldChar w:fldCharType="separate"/>
                </w:r>
                <w:r w:rsidR="00A72A55">
                  <w:rPr>
                    <w:rFonts w:ascii="Arial" w:hAnsi="Arial" w:cs="Arial"/>
                    <w:b/>
                    <w:bCs/>
                    <w:noProof/>
                    <w:sz w:val="16"/>
                    <w:szCs w:val="16"/>
                  </w:rPr>
                  <w:t>5</w:t>
                </w: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5E" w:rsidRDefault="007F765E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E3F" w:rsidRDefault="000C2E3F">
      <w:pPr>
        <w:spacing w:after="0" w:line="240" w:lineRule="auto"/>
      </w:pPr>
      <w:r>
        <w:separator/>
      </w:r>
    </w:p>
  </w:footnote>
  <w:footnote w:type="continuationSeparator" w:id="1">
    <w:p w:rsidR="000C2E3F" w:rsidRDefault="000C2E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00D92906"/>
    <w:rsid w:val="00010934"/>
    <w:rsid w:val="00064D5B"/>
    <w:rsid w:val="00090BC9"/>
    <w:rsid w:val="000C2E3F"/>
    <w:rsid w:val="001231CA"/>
    <w:rsid w:val="001C7FD0"/>
    <w:rsid w:val="001E3316"/>
    <w:rsid w:val="0025397F"/>
    <w:rsid w:val="002C3CFA"/>
    <w:rsid w:val="00386B1E"/>
    <w:rsid w:val="003C4CF7"/>
    <w:rsid w:val="00493CA2"/>
    <w:rsid w:val="004A0ED7"/>
    <w:rsid w:val="00577A87"/>
    <w:rsid w:val="00583CB2"/>
    <w:rsid w:val="006A63A7"/>
    <w:rsid w:val="006B6730"/>
    <w:rsid w:val="006E6697"/>
    <w:rsid w:val="007F765E"/>
    <w:rsid w:val="00A72A55"/>
    <w:rsid w:val="00AD223C"/>
    <w:rsid w:val="00BB5747"/>
    <w:rsid w:val="00C552D0"/>
    <w:rsid w:val="00D534CB"/>
    <w:rsid w:val="00D77608"/>
    <w:rsid w:val="00D92906"/>
    <w:rsid w:val="00F64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3CB2"/>
  </w:style>
  <w:style w:type="paragraph" w:styleId="Nadpis1">
    <w:name w:val="heading 1"/>
    <w:basedOn w:val="Normln"/>
    <w:next w:val="Normln"/>
    <w:link w:val="Nadpis1Char"/>
    <w:uiPriority w:val="9"/>
    <w:qFormat/>
    <w:rsid w:val="00D776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776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7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765E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AD223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pple-converted-space">
    <w:name w:val="apple-converted-space"/>
    <w:basedOn w:val="Standardnpsmoodstavce"/>
    <w:rsid w:val="003C4CF7"/>
  </w:style>
  <w:style w:type="character" w:customStyle="1" w:styleId="Nadpis1Char">
    <w:name w:val="Nadpis 1 Char"/>
    <w:basedOn w:val="Standardnpsmoodstavce"/>
    <w:link w:val="Nadpis1"/>
    <w:uiPriority w:val="9"/>
    <w:rsid w:val="00D776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77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bsah1">
    <w:name w:val="toc 1"/>
    <w:basedOn w:val="Normln"/>
    <w:next w:val="Normln"/>
    <w:autoRedefine/>
    <w:uiPriority w:val="39"/>
    <w:unhideWhenUsed/>
    <w:rsid w:val="00D77608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77608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D7760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D77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77608"/>
  </w:style>
  <w:style w:type="paragraph" w:styleId="Zpat">
    <w:name w:val="footer"/>
    <w:basedOn w:val="Normln"/>
    <w:link w:val="ZpatChar"/>
    <w:uiPriority w:val="99"/>
    <w:semiHidden/>
    <w:unhideWhenUsed/>
    <w:rsid w:val="00D77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77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4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728">
          <w:marLeft w:val="0"/>
          <w:marRight w:val="0"/>
          <w:marTop w:val="2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:xxx@xxx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83692-4645-41B9-BC57-5BDA10B3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2991</TotalTime>
  <Pages>7</Pages>
  <Words>932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seminarni prace</vt:lpstr>
    </vt:vector>
  </TitlesOfParts>
  <Company/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seminarni prace</dc:title>
  <dc:creator>moravkov</dc:creator>
  <dc:description>DocumentCreationInfo</dc:description>
  <cp:lastModifiedBy>lenovo</cp:lastModifiedBy>
  <cp:revision>10</cp:revision>
  <dcterms:created xsi:type="dcterms:W3CDTF">2013-10-23T09:41:00Z</dcterms:created>
  <dcterms:modified xsi:type="dcterms:W3CDTF">2013-10-30T22:29:00Z</dcterms:modified>
</cp:coreProperties>
</file>