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6" w:rsidRDefault="000857A3" w:rsidP="000857A3">
      <w:pPr>
        <w:tabs>
          <w:tab w:val="center" w:pos="4536"/>
          <w:tab w:val="left" w:pos="69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57A3">
        <w:rPr>
          <w:b/>
          <w:sz w:val="28"/>
          <w:szCs w:val="28"/>
        </w:rPr>
        <w:t>Seminární úkol z geomorfologie</w:t>
      </w:r>
      <w:r>
        <w:rPr>
          <w:b/>
          <w:sz w:val="28"/>
          <w:szCs w:val="28"/>
        </w:rPr>
        <w:tab/>
      </w:r>
    </w:p>
    <w:p w:rsidR="000857A3" w:rsidRPr="000857A3" w:rsidRDefault="000857A3" w:rsidP="000857A3">
      <w:pPr>
        <w:tabs>
          <w:tab w:val="center" w:pos="4536"/>
          <w:tab w:val="left" w:pos="6909"/>
        </w:tabs>
        <w:rPr>
          <w:b/>
          <w:sz w:val="28"/>
          <w:szCs w:val="28"/>
        </w:rPr>
      </w:pPr>
    </w:p>
    <w:p w:rsidR="000857A3" w:rsidRDefault="000857A3" w:rsidP="000857A3">
      <w:pPr>
        <w:ind w:left="708" w:hanging="708"/>
      </w:pPr>
      <w:r>
        <w:rPr>
          <w:b/>
        </w:rPr>
        <w:t>Úkol</w:t>
      </w:r>
      <w:r w:rsidRPr="000857A3">
        <w:rPr>
          <w:b/>
        </w:rPr>
        <w:t>:</w:t>
      </w:r>
      <w:r>
        <w:t xml:space="preserve"> </w:t>
      </w:r>
      <w:r>
        <w:tab/>
        <w:t>Najít a definovat co největší počet geomorfologických forem ve vybraném území v programu Google Earth</w:t>
      </w:r>
    </w:p>
    <w:p w:rsidR="000857A3" w:rsidRPr="000857A3" w:rsidRDefault="000857A3">
      <w:pPr>
        <w:rPr>
          <w:b/>
        </w:rPr>
      </w:pPr>
      <w:r w:rsidRPr="000857A3">
        <w:rPr>
          <w:b/>
        </w:rPr>
        <w:t>Postup:</w:t>
      </w:r>
    </w:p>
    <w:p w:rsidR="000857A3" w:rsidRDefault="000857A3" w:rsidP="000857A3">
      <w:pPr>
        <w:pStyle w:val="Odstavecseseznamem"/>
        <w:numPr>
          <w:ilvl w:val="0"/>
          <w:numId w:val="1"/>
        </w:numPr>
      </w:pPr>
      <w:r>
        <w:t>stáhnutí a nainstalování programu Google Earth</w:t>
      </w:r>
    </w:p>
    <w:p w:rsidR="000857A3" w:rsidRDefault="000857A3" w:rsidP="000857A3">
      <w:pPr>
        <w:pStyle w:val="Odstavecseseznamem"/>
        <w:numPr>
          <w:ilvl w:val="0"/>
          <w:numId w:val="1"/>
        </w:numPr>
      </w:pPr>
      <w:r>
        <w:t>vymezení vybr</w:t>
      </w:r>
      <w:r w:rsidR="002B0171">
        <w:t>aného území (kdekoliv na světě</w:t>
      </w:r>
      <w:r w:rsidR="00B1441B">
        <w:t>) – v</w:t>
      </w:r>
      <w:r>
        <w:t>elikost území je omezena výškou pohledu v Google Earth</w:t>
      </w:r>
      <w:r w:rsidR="002B0171">
        <w:t xml:space="preserve"> – 10 km</w:t>
      </w:r>
      <w:r w:rsidR="00707EB3">
        <w:t xml:space="preserve"> (informaci o výšce pohledu naleznete v pravém dolním rohu okna)</w:t>
      </w:r>
      <w:r w:rsidR="00B1441B">
        <w:t xml:space="preserve"> – jedná se o hranici vymezení území, při prezentaci lze samozřejmě přibližovat do nižších výšek, kde je forma dobře rozeznatelná</w:t>
      </w:r>
      <w:bookmarkStart w:id="0" w:name="_GoBack"/>
      <w:bookmarkEnd w:id="0"/>
    </w:p>
    <w:p w:rsidR="000857A3" w:rsidRDefault="000857A3" w:rsidP="000857A3">
      <w:pPr>
        <w:pStyle w:val="Odstavecseseznamem"/>
        <w:numPr>
          <w:ilvl w:val="0"/>
          <w:numId w:val="1"/>
        </w:numPr>
      </w:pPr>
      <w:r>
        <w:t>vymezení</w:t>
      </w:r>
      <w:r w:rsidR="002B0171">
        <w:t xml:space="preserve"> a definování</w:t>
      </w:r>
      <w:r>
        <w:t xml:space="preserve"> jednotlivých geomorfologických forem </w:t>
      </w:r>
      <w:r w:rsidR="002B0171">
        <w:t xml:space="preserve">v daném území </w:t>
      </w:r>
      <w:r w:rsidR="00D27F3F">
        <w:t>(tvary vzni</w:t>
      </w:r>
      <w:r w:rsidR="00A8364B">
        <w:t>klé</w:t>
      </w:r>
      <w:r w:rsidR="00D27F3F">
        <w:t xml:space="preserve"> geomorfologickými procesy např. glaciálními, eolickými, fluviálními atd.</w:t>
      </w:r>
      <w:r>
        <w:t>)</w:t>
      </w:r>
    </w:p>
    <w:p w:rsidR="002B0171" w:rsidRDefault="002B0171" w:rsidP="000857A3">
      <w:pPr>
        <w:pStyle w:val="Odstavecseseznamem"/>
        <w:numPr>
          <w:ilvl w:val="0"/>
          <w:numId w:val="1"/>
        </w:numPr>
      </w:pPr>
      <w:r>
        <w:t>představení vybraného území formou prezentace v</w:t>
      </w:r>
      <w:r w:rsidR="002C1160">
        <w:t> </w:t>
      </w:r>
      <w:r>
        <w:t>Google Earth na semináři 22. 4. (</w:t>
      </w:r>
      <w:r w:rsidR="00A8364B">
        <w:t xml:space="preserve">obě </w:t>
      </w:r>
      <w:r>
        <w:t>úterní skupiny), resp. 30. 4. 2014 (středeční skupina)</w:t>
      </w:r>
    </w:p>
    <w:p w:rsidR="002B0171" w:rsidRDefault="002B0171" w:rsidP="000857A3">
      <w:pPr>
        <w:pStyle w:val="Odstavecseseznamem"/>
        <w:numPr>
          <w:ilvl w:val="0"/>
          <w:numId w:val="1"/>
        </w:numPr>
      </w:pPr>
      <w:r>
        <w:t xml:space="preserve">cílem je </w:t>
      </w:r>
      <w:r w:rsidR="00D27F3F">
        <w:t xml:space="preserve">identifikovat a </w:t>
      </w:r>
      <w:r>
        <w:t>představit co největší počet forem a správně je definovat</w:t>
      </w:r>
    </w:p>
    <w:p w:rsidR="002C1160" w:rsidRPr="002C1160" w:rsidRDefault="002C1160" w:rsidP="002C1160">
      <w:pPr>
        <w:rPr>
          <w:b/>
        </w:rPr>
      </w:pPr>
      <w:r w:rsidRPr="002C1160">
        <w:rPr>
          <w:b/>
        </w:rPr>
        <w:t>Doporučená literatura:</w:t>
      </w:r>
    </w:p>
    <w:p w:rsidR="002C1160" w:rsidRDefault="002C1160" w:rsidP="002C1160">
      <w:pPr>
        <w:pStyle w:val="Odstavecseseznamem"/>
        <w:numPr>
          <w:ilvl w:val="0"/>
          <w:numId w:val="1"/>
        </w:numPr>
      </w:pPr>
      <w:proofErr w:type="spellStart"/>
      <w:r>
        <w:t>Demek</w:t>
      </w:r>
      <w:proofErr w:type="spellEnd"/>
      <w:r>
        <w:t xml:space="preserve">, Jaromír, </w:t>
      </w:r>
      <w:r w:rsidRPr="002C1160">
        <w:rPr>
          <w:i/>
          <w:iCs/>
        </w:rPr>
        <w:t xml:space="preserve">Obecná geomorfologie : </w:t>
      </w:r>
      <w:proofErr w:type="spellStart"/>
      <w:r w:rsidRPr="002C1160">
        <w:rPr>
          <w:i/>
          <w:iCs/>
        </w:rPr>
        <w:t>Vysokošk</w:t>
      </w:r>
      <w:proofErr w:type="spellEnd"/>
      <w:r w:rsidRPr="002C1160">
        <w:rPr>
          <w:i/>
          <w:iCs/>
        </w:rPr>
        <w:t xml:space="preserve">. učebnice pro stud. </w:t>
      </w:r>
      <w:proofErr w:type="gramStart"/>
      <w:r w:rsidRPr="002C1160">
        <w:rPr>
          <w:i/>
          <w:iCs/>
        </w:rPr>
        <w:t>přírodověd</w:t>
      </w:r>
      <w:proofErr w:type="gramEnd"/>
      <w:r w:rsidRPr="002C1160">
        <w:rPr>
          <w:i/>
          <w:iCs/>
        </w:rPr>
        <w:t>. fakult univerzit</w:t>
      </w:r>
      <w:r>
        <w:t xml:space="preserve"> , Praha : Academia 1988</w:t>
      </w:r>
    </w:p>
    <w:p w:rsidR="002C1160" w:rsidRDefault="002C1160" w:rsidP="002C1160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2C1160">
        <w:rPr>
          <w:lang w:val="en-GB"/>
        </w:rPr>
        <w:t>Strahler</w:t>
      </w:r>
      <w:proofErr w:type="spellEnd"/>
      <w:r w:rsidRPr="002C1160">
        <w:rPr>
          <w:lang w:val="en-GB"/>
        </w:rPr>
        <w:t xml:space="preserve">, Alan; </w:t>
      </w:r>
      <w:proofErr w:type="spellStart"/>
      <w:r w:rsidRPr="002C1160">
        <w:rPr>
          <w:lang w:val="en-GB"/>
        </w:rPr>
        <w:t>Strahler</w:t>
      </w:r>
      <w:proofErr w:type="spellEnd"/>
      <w:r w:rsidRPr="002C1160">
        <w:rPr>
          <w:lang w:val="en-GB"/>
        </w:rPr>
        <w:t xml:space="preserve">, Arthur, </w:t>
      </w:r>
      <w:r w:rsidRPr="002C1160">
        <w:rPr>
          <w:i/>
          <w:iCs/>
          <w:lang w:val="en-GB"/>
        </w:rPr>
        <w:t>Introducing physical geography</w:t>
      </w:r>
      <w:r w:rsidRPr="002C1160">
        <w:rPr>
          <w:lang w:val="en-GB"/>
        </w:rPr>
        <w:t>, New York : John Wiley &amp; Sons 2003</w:t>
      </w:r>
    </w:p>
    <w:p w:rsidR="002C1160" w:rsidRPr="002C1160" w:rsidRDefault="002C1160" w:rsidP="002C1160">
      <w:pPr>
        <w:pStyle w:val="Odstavecseseznamem"/>
        <w:numPr>
          <w:ilvl w:val="0"/>
          <w:numId w:val="1"/>
        </w:numPr>
        <w:rPr>
          <w:lang w:val="en-GB"/>
        </w:rPr>
      </w:pPr>
      <w:r w:rsidRPr="002C1160">
        <w:rPr>
          <w:lang w:val="en-GB"/>
        </w:rPr>
        <w:t xml:space="preserve">Summerfield, Michael A., </w:t>
      </w:r>
      <w:r>
        <w:rPr>
          <w:i/>
          <w:iCs/>
          <w:lang w:val="en-GB"/>
        </w:rPr>
        <w:t>Global geomorph</w:t>
      </w:r>
      <w:r w:rsidRPr="002C1160">
        <w:rPr>
          <w:i/>
          <w:iCs/>
          <w:lang w:val="en-GB"/>
        </w:rPr>
        <w:t>ology : an introduction to the study of landforms</w:t>
      </w:r>
      <w:r w:rsidRPr="002C1160">
        <w:rPr>
          <w:lang w:val="en-GB"/>
        </w:rPr>
        <w:t>, Harlow : Pearson/Prentice Hall 1991</w:t>
      </w:r>
    </w:p>
    <w:p w:rsidR="002C1160" w:rsidRPr="002C1160" w:rsidRDefault="002C1160" w:rsidP="002C1160">
      <w:pPr>
        <w:pStyle w:val="Odstavecseseznamem"/>
        <w:ind w:left="1068"/>
        <w:rPr>
          <w:lang w:val="en-GB"/>
        </w:rPr>
      </w:pPr>
    </w:p>
    <w:sectPr w:rsidR="002C1160" w:rsidRPr="002C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E2C"/>
    <w:multiLevelType w:val="hybridMultilevel"/>
    <w:tmpl w:val="E2EE5E34"/>
    <w:lvl w:ilvl="0" w:tplc="89DE6E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3"/>
    <w:rsid w:val="00003977"/>
    <w:rsid w:val="00003DB8"/>
    <w:rsid w:val="0000436A"/>
    <w:rsid w:val="00011D60"/>
    <w:rsid w:val="00051CD9"/>
    <w:rsid w:val="000522CD"/>
    <w:rsid w:val="0007209F"/>
    <w:rsid w:val="000857A3"/>
    <w:rsid w:val="00087E87"/>
    <w:rsid w:val="000A16E2"/>
    <w:rsid w:val="000D363F"/>
    <w:rsid w:val="000D78B6"/>
    <w:rsid w:val="000F515F"/>
    <w:rsid w:val="001164A4"/>
    <w:rsid w:val="0016710E"/>
    <w:rsid w:val="001747A3"/>
    <w:rsid w:val="001B6CE1"/>
    <w:rsid w:val="001C26CA"/>
    <w:rsid w:val="00231CD3"/>
    <w:rsid w:val="00247F1D"/>
    <w:rsid w:val="00257615"/>
    <w:rsid w:val="002A5FB9"/>
    <w:rsid w:val="002B0171"/>
    <w:rsid w:val="002B225A"/>
    <w:rsid w:val="002C1160"/>
    <w:rsid w:val="002E772F"/>
    <w:rsid w:val="00307E5B"/>
    <w:rsid w:val="00347B9D"/>
    <w:rsid w:val="00373816"/>
    <w:rsid w:val="003D0ED2"/>
    <w:rsid w:val="004017D8"/>
    <w:rsid w:val="00411837"/>
    <w:rsid w:val="004235E2"/>
    <w:rsid w:val="00426FCD"/>
    <w:rsid w:val="00443195"/>
    <w:rsid w:val="004554F1"/>
    <w:rsid w:val="00471562"/>
    <w:rsid w:val="004C499F"/>
    <w:rsid w:val="004D3822"/>
    <w:rsid w:val="004E6A7A"/>
    <w:rsid w:val="004F7597"/>
    <w:rsid w:val="005066D4"/>
    <w:rsid w:val="00536B73"/>
    <w:rsid w:val="005726FB"/>
    <w:rsid w:val="00591D86"/>
    <w:rsid w:val="005A1E3B"/>
    <w:rsid w:val="005A7F51"/>
    <w:rsid w:val="005C314A"/>
    <w:rsid w:val="005E3780"/>
    <w:rsid w:val="005E57AC"/>
    <w:rsid w:val="005F2FBE"/>
    <w:rsid w:val="006058DA"/>
    <w:rsid w:val="00616479"/>
    <w:rsid w:val="0064684B"/>
    <w:rsid w:val="00662BD5"/>
    <w:rsid w:val="006677F1"/>
    <w:rsid w:val="00687846"/>
    <w:rsid w:val="00697D91"/>
    <w:rsid w:val="006D170B"/>
    <w:rsid w:val="006F4217"/>
    <w:rsid w:val="00707EB3"/>
    <w:rsid w:val="00756805"/>
    <w:rsid w:val="00771CCD"/>
    <w:rsid w:val="00780F99"/>
    <w:rsid w:val="0078561B"/>
    <w:rsid w:val="007C7902"/>
    <w:rsid w:val="00805812"/>
    <w:rsid w:val="00830ACD"/>
    <w:rsid w:val="00870285"/>
    <w:rsid w:val="008B0B72"/>
    <w:rsid w:val="008E64AC"/>
    <w:rsid w:val="008F16F9"/>
    <w:rsid w:val="0090451D"/>
    <w:rsid w:val="009304CB"/>
    <w:rsid w:val="009335A6"/>
    <w:rsid w:val="00933BE3"/>
    <w:rsid w:val="009B3B3D"/>
    <w:rsid w:val="009B3EB5"/>
    <w:rsid w:val="009C2FF0"/>
    <w:rsid w:val="009C6C5C"/>
    <w:rsid w:val="009F6C37"/>
    <w:rsid w:val="00A03CE4"/>
    <w:rsid w:val="00A074A1"/>
    <w:rsid w:val="00A77F06"/>
    <w:rsid w:val="00A8364B"/>
    <w:rsid w:val="00A94F5C"/>
    <w:rsid w:val="00AC145C"/>
    <w:rsid w:val="00AD0E25"/>
    <w:rsid w:val="00B019C9"/>
    <w:rsid w:val="00B1441B"/>
    <w:rsid w:val="00B151C6"/>
    <w:rsid w:val="00B228A6"/>
    <w:rsid w:val="00B30D04"/>
    <w:rsid w:val="00BB67AF"/>
    <w:rsid w:val="00C16E79"/>
    <w:rsid w:val="00C37086"/>
    <w:rsid w:val="00C77C1C"/>
    <w:rsid w:val="00C930C1"/>
    <w:rsid w:val="00CD3314"/>
    <w:rsid w:val="00CD4043"/>
    <w:rsid w:val="00CD48FE"/>
    <w:rsid w:val="00CE0572"/>
    <w:rsid w:val="00CE2DE4"/>
    <w:rsid w:val="00CE3D9D"/>
    <w:rsid w:val="00CE4515"/>
    <w:rsid w:val="00CE4D73"/>
    <w:rsid w:val="00CE7492"/>
    <w:rsid w:val="00D10E60"/>
    <w:rsid w:val="00D210BA"/>
    <w:rsid w:val="00D21AB8"/>
    <w:rsid w:val="00D27F3F"/>
    <w:rsid w:val="00DA6F34"/>
    <w:rsid w:val="00DD2233"/>
    <w:rsid w:val="00E55FF5"/>
    <w:rsid w:val="00E84416"/>
    <w:rsid w:val="00EE44F0"/>
    <w:rsid w:val="00EF3076"/>
    <w:rsid w:val="00F20E8E"/>
    <w:rsid w:val="00F22D67"/>
    <w:rsid w:val="00F50299"/>
    <w:rsid w:val="00F5669E"/>
    <w:rsid w:val="00F67956"/>
    <w:rsid w:val="00F814B3"/>
    <w:rsid w:val="00FB454E"/>
    <w:rsid w:val="00FB73A1"/>
    <w:rsid w:val="00FC2C83"/>
    <w:rsid w:val="00FD7EA5"/>
    <w:rsid w:val="00FE29AE"/>
    <w:rsid w:val="00FF34E7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7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1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7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2014-04-08T05:47:00Z</dcterms:created>
  <dcterms:modified xsi:type="dcterms:W3CDTF">2014-04-08T12:33:00Z</dcterms:modified>
</cp:coreProperties>
</file>